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8F35" w14:textId="77777777" w:rsidR="00EF5CBE" w:rsidRDefault="00EF5CBE" w:rsidP="00F97AA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24E68E8C" w14:textId="2BE43DF0" w:rsidR="00DD21B6" w:rsidRPr="006B6C25" w:rsidRDefault="00DD21B6" w:rsidP="00F97AA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B6C25">
        <w:rPr>
          <w:b/>
          <w:color w:val="000000" w:themeColor="text1"/>
          <w:sz w:val="28"/>
          <w:szCs w:val="28"/>
        </w:rPr>
        <w:t>Podmienky prijatia na štúdium doktorandsk</w:t>
      </w:r>
      <w:r w:rsidR="00D05A44" w:rsidRPr="006B6C25">
        <w:rPr>
          <w:b/>
          <w:color w:val="000000" w:themeColor="text1"/>
          <w:sz w:val="28"/>
          <w:szCs w:val="28"/>
        </w:rPr>
        <w:t>ého</w:t>
      </w:r>
      <w:r w:rsidRPr="006B6C25">
        <w:rPr>
          <w:b/>
          <w:color w:val="000000" w:themeColor="text1"/>
          <w:sz w:val="28"/>
          <w:szCs w:val="28"/>
        </w:rPr>
        <w:t xml:space="preserve"> študijn</w:t>
      </w:r>
      <w:r w:rsidR="00D05A44" w:rsidRPr="006B6C25">
        <w:rPr>
          <w:b/>
          <w:color w:val="000000" w:themeColor="text1"/>
          <w:sz w:val="28"/>
          <w:szCs w:val="28"/>
        </w:rPr>
        <w:t>ého</w:t>
      </w:r>
      <w:r w:rsidRPr="006B6C25">
        <w:rPr>
          <w:b/>
          <w:color w:val="000000" w:themeColor="text1"/>
          <w:sz w:val="28"/>
          <w:szCs w:val="28"/>
        </w:rPr>
        <w:t xml:space="preserve"> programu </w:t>
      </w:r>
    </w:p>
    <w:p w14:paraId="3BF752A6" w14:textId="6D16BF17" w:rsidR="00DD21B6" w:rsidRPr="006B6C25" w:rsidRDefault="006C4817" w:rsidP="00F97AA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B6C25">
        <w:rPr>
          <w:b/>
          <w:color w:val="000000" w:themeColor="text1"/>
          <w:sz w:val="28"/>
          <w:szCs w:val="28"/>
        </w:rPr>
        <w:t xml:space="preserve">Teória vyučovania biológie a chémie </w:t>
      </w:r>
      <w:r w:rsidR="00DD21B6" w:rsidRPr="006B6C25">
        <w:rPr>
          <w:b/>
          <w:color w:val="000000" w:themeColor="text1"/>
          <w:sz w:val="28"/>
          <w:szCs w:val="28"/>
        </w:rPr>
        <w:t>v študijnom odbore 38. Učiteľstvo a pedagogické vedy na PF UJS pre akademický rok 202</w:t>
      </w:r>
      <w:r w:rsidR="00732212" w:rsidRPr="006B6C25">
        <w:rPr>
          <w:b/>
          <w:color w:val="000000" w:themeColor="text1"/>
          <w:sz w:val="28"/>
          <w:szCs w:val="28"/>
        </w:rPr>
        <w:t>6</w:t>
      </w:r>
      <w:r w:rsidR="00DD21B6" w:rsidRPr="006B6C25">
        <w:rPr>
          <w:b/>
          <w:color w:val="000000" w:themeColor="text1"/>
          <w:sz w:val="28"/>
          <w:szCs w:val="28"/>
        </w:rPr>
        <w:t>/202</w:t>
      </w:r>
      <w:r w:rsidR="00732212" w:rsidRPr="006B6C25">
        <w:rPr>
          <w:b/>
          <w:color w:val="000000" w:themeColor="text1"/>
          <w:sz w:val="28"/>
          <w:szCs w:val="28"/>
        </w:rPr>
        <w:t>7</w:t>
      </w:r>
    </w:p>
    <w:p w14:paraId="23EA3602" w14:textId="34409966" w:rsidR="00F97AA9" w:rsidRDefault="00F97AA9" w:rsidP="00F97AA9">
      <w:pPr>
        <w:jc w:val="both"/>
        <w:rPr>
          <w:b/>
          <w:color w:val="000000" w:themeColor="text1"/>
          <w:sz w:val="24"/>
          <w:szCs w:val="24"/>
        </w:rPr>
      </w:pPr>
    </w:p>
    <w:p w14:paraId="2D49A936" w14:textId="77777777" w:rsidR="00EF5CBE" w:rsidRPr="006B6C25" w:rsidRDefault="00EF5CBE" w:rsidP="00F97AA9">
      <w:pPr>
        <w:jc w:val="both"/>
        <w:rPr>
          <w:b/>
          <w:color w:val="000000" w:themeColor="text1"/>
          <w:sz w:val="24"/>
          <w:szCs w:val="24"/>
        </w:rPr>
      </w:pPr>
    </w:p>
    <w:p w14:paraId="691FB383" w14:textId="3E9B7743" w:rsidR="00DD21B6" w:rsidRPr="006B6C25" w:rsidRDefault="00DD21B6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Podľa § 56 a § 57 zákona č. 131/2002 Z. z. o vysokých školách a o zmene a doplnení niektorých zákonov (ďalej len „zákon“) zverejňuje PF UJS nasledovné podmienky prijatia na</w:t>
      </w:r>
      <w:r w:rsidR="00950AC7" w:rsidRPr="006B6C25">
        <w:rPr>
          <w:color w:val="000000" w:themeColor="text1"/>
          <w:sz w:val="24"/>
          <w:szCs w:val="24"/>
        </w:rPr>
        <w:t> </w:t>
      </w:r>
      <w:r w:rsidRPr="006B6C25">
        <w:rPr>
          <w:color w:val="000000" w:themeColor="text1"/>
          <w:sz w:val="24"/>
          <w:szCs w:val="24"/>
        </w:rPr>
        <w:t>vysokoškolské štúdium v doktorandskom stupni štúdia pre akademický rok 202</w:t>
      </w:r>
      <w:r w:rsidR="00732212" w:rsidRPr="006B6C25">
        <w:rPr>
          <w:color w:val="000000" w:themeColor="text1"/>
          <w:sz w:val="24"/>
          <w:szCs w:val="24"/>
        </w:rPr>
        <w:t>6</w:t>
      </w:r>
      <w:r w:rsidRPr="006B6C25">
        <w:rPr>
          <w:color w:val="000000" w:themeColor="text1"/>
          <w:sz w:val="24"/>
          <w:szCs w:val="24"/>
        </w:rPr>
        <w:t>/202</w:t>
      </w:r>
      <w:r w:rsidR="00732212" w:rsidRPr="006B6C25">
        <w:rPr>
          <w:color w:val="000000" w:themeColor="text1"/>
          <w:sz w:val="24"/>
          <w:szCs w:val="24"/>
        </w:rPr>
        <w:t>7</w:t>
      </w:r>
      <w:r w:rsidRPr="006B6C25">
        <w:rPr>
          <w:color w:val="000000" w:themeColor="text1"/>
          <w:sz w:val="24"/>
          <w:szCs w:val="24"/>
        </w:rPr>
        <w:t>.</w:t>
      </w:r>
    </w:p>
    <w:p w14:paraId="3B6B69BB" w14:textId="77777777" w:rsidR="00001798" w:rsidRPr="006B6C25" w:rsidRDefault="00001798" w:rsidP="00F97AA9">
      <w:pPr>
        <w:jc w:val="both"/>
        <w:rPr>
          <w:b/>
          <w:color w:val="000000" w:themeColor="text1"/>
          <w:sz w:val="24"/>
          <w:szCs w:val="24"/>
        </w:rPr>
      </w:pPr>
    </w:p>
    <w:p w14:paraId="49726263" w14:textId="4C38D5B5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  <w:r w:rsidRPr="006B6C25">
        <w:rPr>
          <w:b/>
          <w:color w:val="000000" w:themeColor="text1"/>
          <w:sz w:val="24"/>
          <w:szCs w:val="24"/>
        </w:rPr>
        <w:t xml:space="preserve">Termín podávania prihlášok: do </w:t>
      </w:r>
      <w:r w:rsidR="00732212" w:rsidRPr="006B6C25">
        <w:rPr>
          <w:b/>
          <w:color w:val="000000" w:themeColor="text1"/>
          <w:sz w:val="24"/>
          <w:szCs w:val="24"/>
        </w:rPr>
        <w:t xml:space="preserve">15. júna 2026 </w:t>
      </w:r>
      <w:r w:rsidRPr="006B6C25">
        <w:rPr>
          <w:b/>
          <w:color w:val="000000" w:themeColor="text1"/>
          <w:sz w:val="24"/>
          <w:szCs w:val="24"/>
        </w:rPr>
        <w:t>(denná a externá forma štúdia)</w:t>
      </w:r>
    </w:p>
    <w:p w14:paraId="44354BC1" w14:textId="77777777" w:rsidR="00DD21B6" w:rsidRPr="006B6C25" w:rsidRDefault="00DD21B6" w:rsidP="00F97AA9">
      <w:pPr>
        <w:jc w:val="both"/>
        <w:rPr>
          <w:color w:val="000000" w:themeColor="text1"/>
          <w:sz w:val="24"/>
          <w:szCs w:val="24"/>
        </w:rPr>
      </w:pPr>
    </w:p>
    <w:p w14:paraId="4BA80088" w14:textId="7F314895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  <w:r w:rsidRPr="006B6C25">
        <w:rPr>
          <w:b/>
          <w:color w:val="000000" w:themeColor="text1"/>
          <w:sz w:val="24"/>
          <w:szCs w:val="24"/>
        </w:rPr>
        <w:t>Spôsob prihlasovania sa na štúdium</w:t>
      </w:r>
    </w:p>
    <w:p w14:paraId="20BA6C99" w14:textId="77777777" w:rsidR="00787BB3" w:rsidRPr="006B6C25" w:rsidRDefault="00787BB3" w:rsidP="00F97AA9">
      <w:pPr>
        <w:jc w:val="both"/>
        <w:rPr>
          <w:b/>
          <w:color w:val="000000" w:themeColor="text1"/>
          <w:sz w:val="24"/>
          <w:szCs w:val="24"/>
        </w:rPr>
      </w:pPr>
    </w:p>
    <w:p w14:paraId="07293DF2" w14:textId="008E9A3A" w:rsidR="007B07A0" w:rsidRPr="006B6C25" w:rsidRDefault="00DD21B6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PF UJS preferuje prihlášku podanú elektronickou formou. Elektronická prihláška sa podáva prostredníctvom </w:t>
      </w:r>
      <w:r w:rsidR="00B80148" w:rsidRPr="006B6C25">
        <w:rPr>
          <w:color w:val="000000" w:themeColor="text1"/>
          <w:sz w:val="24"/>
          <w:szCs w:val="24"/>
        </w:rPr>
        <w:t xml:space="preserve">portálu e-Prihláška </w:t>
      </w:r>
      <w:r w:rsidRPr="006B6C25">
        <w:rPr>
          <w:color w:val="000000" w:themeColor="text1"/>
          <w:sz w:val="24"/>
          <w:szCs w:val="24"/>
        </w:rPr>
        <w:t xml:space="preserve">a je dostupná na adrese </w:t>
      </w:r>
      <w:hyperlink r:id="rId7" w:tgtFrame="_blank" w:history="1">
        <w:r w:rsidRPr="006B6C25">
          <w:rPr>
            <w:rStyle w:val="Hypertextovprepojenie"/>
            <w:color w:val="000000" w:themeColor="text1"/>
            <w:sz w:val="24"/>
            <w:szCs w:val="24"/>
            <w:shd w:val="clear" w:color="auto" w:fill="FDFDFD"/>
          </w:rPr>
          <w:t>https://e-prihlaska.ujs.sk</w:t>
        </w:r>
      </w:hyperlink>
      <w:r w:rsidRPr="006B6C25">
        <w:rPr>
          <w:color w:val="000000" w:themeColor="text1"/>
          <w:sz w:val="24"/>
          <w:szCs w:val="24"/>
        </w:rPr>
        <w:t xml:space="preserve">. </w:t>
      </w:r>
      <w:r w:rsidR="007B07A0" w:rsidRPr="006B6C25">
        <w:rPr>
          <w:color w:val="000000" w:themeColor="text1"/>
          <w:sz w:val="24"/>
          <w:szCs w:val="24"/>
        </w:rPr>
        <w:t xml:space="preserve">Uchádzač je povinný elektronicky podanú prihlášku zo systému vygenerovať, vytlačiť, podpísať a doručiť so všetkými požadovanými prílohami na kontaktnú adresu fakulty. </w:t>
      </w:r>
    </w:p>
    <w:p w14:paraId="543A2CE7" w14:textId="77777777" w:rsidR="007B07A0" w:rsidRPr="006B6C25" w:rsidRDefault="007B07A0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Uchádzač sa môže prihlasovať aj v písomnej forme</w:t>
      </w:r>
      <w:r w:rsidR="004C5038" w:rsidRPr="006B6C25">
        <w:rPr>
          <w:color w:val="000000" w:themeColor="text1"/>
          <w:sz w:val="24"/>
          <w:szCs w:val="24"/>
        </w:rPr>
        <w:t>. P</w:t>
      </w:r>
      <w:r w:rsidRPr="006B6C25">
        <w:rPr>
          <w:color w:val="000000" w:themeColor="text1"/>
          <w:sz w:val="24"/>
          <w:szCs w:val="24"/>
        </w:rPr>
        <w:t>rihláška v písomnej forme sa podáva prostredníctvom formulára „Prihláška na vysokoškolské štúdium doktorandské – tretí stupeň“ určeného Ministerstvom školstva, výskumu</w:t>
      </w:r>
      <w:r w:rsidR="006D02CE" w:rsidRPr="006B6C25">
        <w:rPr>
          <w:color w:val="000000" w:themeColor="text1"/>
          <w:sz w:val="24"/>
          <w:szCs w:val="24"/>
        </w:rPr>
        <w:t xml:space="preserve">, vývoja </w:t>
      </w:r>
      <w:r w:rsidRPr="006B6C25">
        <w:rPr>
          <w:color w:val="000000" w:themeColor="text1"/>
          <w:sz w:val="24"/>
          <w:szCs w:val="24"/>
        </w:rPr>
        <w:t xml:space="preserve">a </w:t>
      </w:r>
      <w:r w:rsidR="006D02CE" w:rsidRPr="006B6C25">
        <w:rPr>
          <w:color w:val="000000" w:themeColor="text1"/>
          <w:sz w:val="24"/>
          <w:szCs w:val="24"/>
        </w:rPr>
        <w:t>mládeže</w:t>
      </w:r>
      <w:r w:rsidRPr="006B6C25">
        <w:rPr>
          <w:color w:val="000000" w:themeColor="text1"/>
          <w:sz w:val="24"/>
          <w:szCs w:val="24"/>
        </w:rPr>
        <w:t xml:space="preserve"> Slovenskej republiky, dostupného na nasledovnej adrese:</w:t>
      </w:r>
    </w:p>
    <w:bookmarkStart w:id="0" w:name="_Hlk222499274"/>
    <w:p w14:paraId="56D97867" w14:textId="0A136411" w:rsidR="00DD21B6" w:rsidRPr="006B6C25" w:rsidRDefault="00EA4E58" w:rsidP="00F97AA9">
      <w:pPr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fldChar w:fldCharType="begin"/>
      </w:r>
      <w:r w:rsidRPr="006B6C25">
        <w:rPr>
          <w:color w:val="000000" w:themeColor="text1"/>
          <w:sz w:val="24"/>
          <w:szCs w:val="24"/>
        </w:rPr>
        <w:instrText xml:space="preserve"> HYPERLINK "https://www.minedu.sk/prihlaska-na-vysokoskolske-studium-doktorandske-treti-stupen" </w:instrText>
      </w:r>
      <w:r w:rsidRPr="006B6C25">
        <w:rPr>
          <w:color w:val="000000" w:themeColor="text1"/>
          <w:sz w:val="24"/>
          <w:szCs w:val="24"/>
        </w:rPr>
        <w:fldChar w:fldCharType="separate"/>
      </w:r>
      <w:r w:rsidRPr="006B6C25">
        <w:rPr>
          <w:rStyle w:val="Hypertextovprepojenie"/>
          <w:color w:val="000000" w:themeColor="text1"/>
          <w:sz w:val="24"/>
          <w:szCs w:val="24"/>
        </w:rPr>
        <w:t>https://www.minedu.sk/prihlaska-na-vysokoskolske-studium-doktorandske-treti-stupen</w:t>
      </w:r>
      <w:r w:rsidRPr="006B6C25">
        <w:rPr>
          <w:color w:val="000000" w:themeColor="text1"/>
          <w:sz w:val="24"/>
          <w:szCs w:val="24"/>
        </w:rPr>
        <w:fldChar w:fldCharType="end"/>
      </w:r>
    </w:p>
    <w:bookmarkEnd w:id="0"/>
    <w:p w14:paraId="33F6FD8D" w14:textId="77777777" w:rsidR="00EA4E58" w:rsidRPr="006B6C25" w:rsidRDefault="00EA4E58" w:rsidP="00F97AA9">
      <w:pPr>
        <w:jc w:val="both"/>
        <w:rPr>
          <w:color w:val="000000" w:themeColor="text1"/>
          <w:sz w:val="24"/>
          <w:szCs w:val="24"/>
        </w:rPr>
      </w:pPr>
    </w:p>
    <w:p w14:paraId="6DD24F6A" w14:textId="2AE4F5C9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  <w:r w:rsidRPr="006B6C25">
        <w:rPr>
          <w:b/>
          <w:color w:val="000000" w:themeColor="text1"/>
          <w:sz w:val="24"/>
          <w:szCs w:val="24"/>
        </w:rPr>
        <w:t xml:space="preserve">Študijný program doktorandského stupňa štúdia </w:t>
      </w:r>
      <w:r w:rsidR="003E6CDE" w:rsidRPr="006B6C25">
        <w:rPr>
          <w:b/>
          <w:color w:val="000000" w:themeColor="text1"/>
          <w:sz w:val="24"/>
          <w:szCs w:val="24"/>
        </w:rPr>
        <w:t>Teória vyučovania biológie a chémie</w:t>
      </w:r>
      <w:r w:rsidR="003E6CDE" w:rsidRPr="006B6C25" w:rsidDel="003E6CDE">
        <w:rPr>
          <w:b/>
          <w:color w:val="000000" w:themeColor="text1"/>
          <w:sz w:val="24"/>
          <w:szCs w:val="24"/>
        </w:rPr>
        <w:t xml:space="preserve"> </w:t>
      </w:r>
    </w:p>
    <w:p w14:paraId="2CB5EF72" w14:textId="77777777" w:rsidR="00787BB3" w:rsidRPr="006B6C25" w:rsidRDefault="00787BB3" w:rsidP="00F97AA9">
      <w:pPr>
        <w:jc w:val="both"/>
        <w:rPr>
          <w:b/>
          <w:color w:val="000000" w:themeColor="text1"/>
          <w:sz w:val="24"/>
          <w:szCs w:val="24"/>
        </w:rPr>
      </w:pPr>
    </w:p>
    <w:p w14:paraId="383D7B09" w14:textId="370CD46D" w:rsidR="00DD21B6" w:rsidRPr="006B6C25" w:rsidRDefault="00DD21B6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Na PF UJS sa v akademickom roku </w:t>
      </w:r>
      <w:r w:rsidR="00732212" w:rsidRPr="006B6C25">
        <w:rPr>
          <w:color w:val="000000" w:themeColor="text1"/>
          <w:sz w:val="24"/>
          <w:szCs w:val="24"/>
        </w:rPr>
        <w:t xml:space="preserve">2026/2027 </w:t>
      </w:r>
      <w:r w:rsidRPr="006B6C25">
        <w:rPr>
          <w:color w:val="000000" w:themeColor="text1"/>
          <w:sz w:val="24"/>
          <w:szCs w:val="24"/>
        </w:rPr>
        <w:t xml:space="preserve">v dennej a externej forme doktorandského štúdia otvára študijný program </w:t>
      </w:r>
      <w:r w:rsidR="006C4817" w:rsidRPr="006B6C25">
        <w:rPr>
          <w:color w:val="000000" w:themeColor="text1"/>
          <w:sz w:val="24"/>
          <w:szCs w:val="24"/>
        </w:rPr>
        <w:t xml:space="preserve">Teória vyučovania biológie a chémie </w:t>
      </w:r>
      <w:r w:rsidRPr="006B6C25">
        <w:rPr>
          <w:color w:val="000000" w:themeColor="text1"/>
          <w:sz w:val="24"/>
          <w:szCs w:val="24"/>
        </w:rPr>
        <w:t>v študijnom odbore 38. Učiteľstvo a pedagogické vedy.</w:t>
      </w:r>
      <w:r w:rsidR="00597C20" w:rsidRPr="006B6C25">
        <w:rPr>
          <w:color w:val="000000" w:themeColor="text1"/>
          <w:sz w:val="24"/>
          <w:szCs w:val="24"/>
        </w:rPr>
        <w:t xml:space="preserve"> </w:t>
      </w:r>
    </w:p>
    <w:p w14:paraId="29A5E6E8" w14:textId="77777777" w:rsidR="00DD21B6" w:rsidRPr="006B6C25" w:rsidRDefault="00DD21B6" w:rsidP="00F97AA9">
      <w:pPr>
        <w:jc w:val="both"/>
        <w:rPr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6"/>
        <w:gridCol w:w="1276"/>
        <w:gridCol w:w="1913"/>
        <w:gridCol w:w="1914"/>
      </w:tblGrid>
      <w:tr w:rsidR="005600A6" w:rsidRPr="006B6C25" w14:paraId="229392F1" w14:textId="77777777" w:rsidTr="00103D25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1591" w14:textId="77777777" w:rsidR="00DD21B6" w:rsidRPr="006B6C25" w:rsidRDefault="00DD21B6" w:rsidP="00F97AA9">
            <w:pPr>
              <w:jc w:val="center"/>
              <w:rPr>
                <w:b/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b/>
                <w:color w:val="000000" w:themeColor="text1"/>
                <w:sz w:val="24"/>
                <w:szCs w:val="24"/>
              </w:rPr>
              <w:t>Študijný program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39DC" w14:textId="77777777" w:rsidR="00DD21B6" w:rsidRPr="006B6C25" w:rsidRDefault="00DD21B6" w:rsidP="00F97AA9">
            <w:pPr>
              <w:jc w:val="center"/>
              <w:rPr>
                <w:b/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b/>
                <w:color w:val="000000" w:themeColor="text1"/>
                <w:sz w:val="24"/>
                <w:szCs w:val="24"/>
              </w:rPr>
              <w:t>Forma štúdia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320" w14:textId="77777777" w:rsidR="00DD21B6" w:rsidRPr="006B6C25" w:rsidRDefault="00DD21B6" w:rsidP="00F97AA9">
            <w:pPr>
              <w:jc w:val="center"/>
              <w:rPr>
                <w:b/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b/>
                <w:color w:val="000000" w:themeColor="text1"/>
                <w:sz w:val="24"/>
                <w:szCs w:val="24"/>
              </w:rPr>
              <w:t>Dĺžka štúdia (akademické roky)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32B" w14:textId="77777777" w:rsidR="00DD21B6" w:rsidRPr="006B6C25" w:rsidRDefault="00DD21B6" w:rsidP="00F97AA9">
            <w:pPr>
              <w:jc w:val="center"/>
              <w:rPr>
                <w:b/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b/>
                <w:color w:val="000000" w:themeColor="text1"/>
                <w:sz w:val="24"/>
                <w:szCs w:val="24"/>
              </w:rPr>
              <w:t>Plánovaný počet prijatých</w:t>
            </w:r>
            <w:r w:rsidR="004C5038" w:rsidRPr="006B6C25">
              <w:rPr>
                <w:b/>
                <w:color w:val="000000" w:themeColor="text1"/>
                <w:sz w:val="24"/>
                <w:szCs w:val="24"/>
              </w:rPr>
              <w:t xml:space="preserve"> študentov</w:t>
            </w:r>
          </w:p>
        </w:tc>
      </w:tr>
      <w:tr w:rsidR="005600A6" w:rsidRPr="006B6C25" w14:paraId="78C3DCB6" w14:textId="77777777" w:rsidTr="00103D25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E6DE" w14:textId="1683D767" w:rsidR="00DD21B6" w:rsidRPr="006B6C25" w:rsidRDefault="003E6CDE" w:rsidP="00F97AA9">
            <w:pPr>
              <w:rPr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color w:val="000000" w:themeColor="text1"/>
                <w:sz w:val="24"/>
                <w:szCs w:val="24"/>
              </w:rPr>
              <w:t>Teória vyučovania biológie a chémie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98C8" w14:textId="77777777" w:rsidR="00DD21B6" w:rsidRPr="006B6C25" w:rsidRDefault="00DD21B6" w:rsidP="00F97AA9">
            <w:pPr>
              <w:rPr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color w:val="000000" w:themeColor="text1"/>
                <w:sz w:val="24"/>
                <w:szCs w:val="24"/>
              </w:rPr>
              <w:t>denná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0B19" w14:textId="6A2067FE" w:rsidR="00DD21B6" w:rsidRPr="006B6C25" w:rsidRDefault="00950AC7" w:rsidP="00F97AA9">
            <w:pPr>
              <w:jc w:val="center"/>
              <w:rPr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7AC7" w14:textId="5AEB59B1" w:rsidR="00DD21B6" w:rsidRPr="006B6C25" w:rsidRDefault="005666EC" w:rsidP="00F97AA9">
            <w:pPr>
              <w:jc w:val="center"/>
              <w:rPr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600A6" w:rsidRPr="006B6C25" w14:paraId="504AECEF" w14:textId="77777777" w:rsidTr="00103D25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29B5" w14:textId="11DCBBE3" w:rsidR="00DD21B6" w:rsidRPr="006B6C25" w:rsidRDefault="003E6CDE" w:rsidP="00F97AA9">
            <w:pPr>
              <w:rPr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color w:val="000000" w:themeColor="text1"/>
                <w:sz w:val="24"/>
                <w:szCs w:val="24"/>
              </w:rPr>
              <w:t>Teória vyučovania biológie a chémie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BFE0" w14:textId="77777777" w:rsidR="00DD21B6" w:rsidRPr="006B6C25" w:rsidRDefault="00DD21B6" w:rsidP="00F97AA9">
            <w:pPr>
              <w:rPr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color w:val="000000" w:themeColor="text1"/>
                <w:sz w:val="24"/>
                <w:szCs w:val="24"/>
              </w:rPr>
              <w:t>externá*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3EB" w14:textId="7842630C" w:rsidR="00DD21B6" w:rsidRPr="006B6C25" w:rsidRDefault="00950AC7" w:rsidP="00F97AA9">
            <w:pPr>
              <w:jc w:val="center"/>
              <w:rPr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0C" w14:textId="3D1195D8" w:rsidR="00DD21B6" w:rsidRPr="006B6C25" w:rsidRDefault="00995327" w:rsidP="00F97AA9">
            <w:pPr>
              <w:jc w:val="center"/>
              <w:rPr>
                <w:color w:val="000000" w:themeColor="text1"/>
                <w:sz w:val="24"/>
                <w:szCs w:val="24"/>
                <w:u w:color="000000"/>
                <w:lang w:eastAsia="en-US"/>
              </w:rPr>
            </w:pPr>
            <w:r w:rsidRPr="006B6C25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65707FB0" w14:textId="77777777" w:rsidR="00DD21B6" w:rsidRPr="006B6C25" w:rsidRDefault="00DD21B6" w:rsidP="00F97AA9">
      <w:pPr>
        <w:jc w:val="both"/>
        <w:rPr>
          <w:color w:val="000000" w:themeColor="text1"/>
        </w:rPr>
      </w:pPr>
      <w:r w:rsidRPr="006B6C25">
        <w:rPr>
          <w:color w:val="000000" w:themeColor="text1"/>
        </w:rPr>
        <w:t xml:space="preserve">*Poznámka: Ak si študent zvolí štúdium v externej forme štúdia, je podľa § 92 zákona povinný uhrádzať školné v každom roku štúdia, ktorého výšku stanovuje platná smernica rektora. </w:t>
      </w:r>
    </w:p>
    <w:p w14:paraId="7427D164" w14:textId="77777777" w:rsidR="00F97AA9" w:rsidRPr="006B6C25" w:rsidRDefault="00F97AA9" w:rsidP="00F97AA9">
      <w:pPr>
        <w:jc w:val="both"/>
        <w:rPr>
          <w:b/>
          <w:color w:val="000000" w:themeColor="text1"/>
          <w:sz w:val="24"/>
          <w:szCs w:val="24"/>
        </w:rPr>
      </w:pPr>
    </w:p>
    <w:p w14:paraId="0542B0A6" w14:textId="67424396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  <w:r w:rsidRPr="006B6C25">
        <w:rPr>
          <w:b/>
          <w:color w:val="000000" w:themeColor="text1"/>
          <w:sz w:val="24"/>
          <w:szCs w:val="24"/>
        </w:rPr>
        <w:t>Základné a ďalšie podmienky prijatia na doktorandské štúdium</w:t>
      </w:r>
    </w:p>
    <w:p w14:paraId="43A7BC93" w14:textId="6D716472" w:rsidR="003E6CDE" w:rsidRPr="006B6C25" w:rsidRDefault="003E6CDE" w:rsidP="00F97AA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14:paraId="2C96BBCD" w14:textId="3E828872" w:rsidR="003E6CDE" w:rsidRPr="006B6C25" w:rsidRDefault="003E6CDE" w:rsidP="00F97AA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Študijný program nadväzuje na dva odbory (biológia a chémia) alebo dva vyučovacie predmety aprobácie (učiteľstvo biológie a učiteľstvo chémie), pričom od uchádzača sa očakáva </w:t>
      </w:r>
      <w:r w:rsidRPr="006B6C25">
        <w:rPr>
          <w:color w:val="000000" w:themeColor="text1"/>
          <w:sz w:val="24"/>
          <w:szCs w:val="24"/>
        </w:rPr>
        <w:lastRenderedPageBreak/>
        <w:t>absolvovanie minimálne jedného z odborov alebo vyučovacích predmetov aprobácie na II. stupni štúdia. Podmienkou prijatia nie je absolvovanie učiteľstva biológie alebo učiteľstva chémie, ale v prípade absolventov neučiteľských ŠP v odbore biológia alebo chémia sa očakáva absolvovanie doplnkového pedagogického štúdia najneskôr do odovzdania žiadosti na dizertačnú skúšku.</w:t>
      </w:r>
    </w:p>
    <w:p w14:paraId="491EE49D" w14:textId="052E8803" w:rsidR="004C5038" w:rsidRPr="006B6C25" w:rsidRDefault="004C5038" w:rsidP="00F97AA9">
      <w:pPr>
        <w:pStyle w:val="Zarkazkladnhotextu2"/>
        <w:tabs>
          <w:tab w:val="num" w:pos="709"/>
        </w:tabs>
        <w:spacing w:after="0" w:line="240" w:lineRule="auto"/>
        <w:ind w:left="0" w:firstLine="284"/>
        <w:jc w:val="both"/>
        <w:rPr>
          <w:color w:val="000000" w:themeColor="text1"/>
        </w:rPr>
      </w:pPr>
      <w:r w:rsidRPr="006B6C25">
        <w:rPr>
          <w:color w:val="000000" w:themeColor="text1"/>
        </w:rPr>
        <w:t xml:space="preserve">Uchádzači o doktorandské štúdium, ktorí štátnu záverečnú skúšku 2. stupňa vysokoškolského vzdelávania vykonajú v akademickom roku </w:t>
      </w:r>
      <w:r w:rsidR="00444D48" w:rsidRPr="006B6C25">
        <w:rPr>
          <w:color w:val="000000" w:themeColor="text1"/>
        </w:rPr>
        <w:t>2025/2026</w:t>
      </w:r>
      <w:r w:rsidRPr="006B6C25">
        <w:rPr>
          <w:color w:val="000000" w:themeColor="text1"/>
        </w:rPr>
        <w:t xml:space="preserve">, sa prihlasujú na doktorandské štúdium (rovnako ako ostatní uchádzači o toto štúdium) </w:t>
      </w:r>
      <w:r w:rsidRPr="006B6C25">
        <w:rPr>
          <w:b/>
          <w:color w:val="000000" w:themeColor="text1"/>
        </w:rPr>
        <w:t xml:space="preserve">do </w:t>
      </w:r>
      <w:r w:rsidR="00732212" w:rsidRPr="006B6C25">
        <w:rPr>
          <w:b/>
          <w:color w:val="000000" w:themeColor="text1"/>
        </w:rPr>
        <w:t>15. júna 2026</w:t>
      </w:r>
      <w:r w:rsidR="00D05A44" w:rsidRPr="006B6C25">
        <w:rPr>
          <w:b/>
          <w:color w:val="000000" w:themeColor="text1"/>
        </w:rPr>
        <w:t xml:space="preserve">. </w:t>
      </w:r>
      <w:r w:rsidR="00D05A44" w:rsidRPr="006B6C25">
        <w:rPr>
          <w:color w:val="000000" w:themeColor="text1"/>
        </w:rPr>
        <w:t>Zároveň sú povinní zaslať</w:t>
      </w:r>
      <w:r w:rsidRPr="006B6C25">
        <w:rPr>
          <w:color w:val="000000" w:themeColor="text1"/>
        </w:rPr>
        <w:t xml:space="preserve"> najneskôr do </w:t>
      </w:r>
      <w:r w:rsidR="00732212" w:rsidRPr="006B6C25">
        <w:rPr>
          <w:b/>
          <w:color w:val="000000" w:themeColor="text1"/>
        </w:rPr>
        <w:t>25. júna 2026</w:t>
      </w:r>
      <w:r w:rsidR="00732212" w:rsidRPr="006B6C25">
        <w:rPr>
          <w:color w:val="000000" w:themeColor="text1"/>
        </w:rPr>
        <w:t xml:space="preserve"> </w:t>
      </w:r>
      <w:r w:rsidRPr="006B6C25">
        <w:rPr>
          <w:color w:val="000000" w:themeColor="text1"/>
        </w:rPr>
        <w:t xml:space="preserve">úradne overené </w:t>
      </w:r>
      <w:r w:rsidR="00A141A8" w:rsidRPr="006B6C25">
        <w:rPr>
          <w:color w:val="000000" w:themeColor="text1"/>
        </w:rPr>
        <w:t xml:space="preserve">kópie </w:t>
      </w:r>
      <w:r w:rsidRPr="006B6C25">
        <w:rPr>
          <w:color w:val="000000" w:themeColor="text1"/>
        </w:rPr>
        <w:t>doklad</w:t>
      </w:r>
      <w:r w:rsidR="00A141A8" w:rsidRPr="006B6C25">
        <w:rPr>
          <w:color w:val="000000" w:themeColor="text1"/>
        </w:rPr>
        <w:t>ov</w:t>
      </w:r>
      <w:r w:rsidRPr="006B6C25">
        <w:rPr>
          <w:color w:val="000000" w:themeColor="text1"/>
        </w:rPr>
        <w:t xml:space="preserve"> o úspešnom ukončení vysokoškolského štúdia 2. stupňa</w:t>
      </w:r>
      <w:r w:rsidR="00A141A8" w:rsidRPr="006B6C25">
        <w:rPr>
          <w:color w:val="000000" w:themeColor="text1"/>
        </w:rPr>
        <w:t xml:space="preserve"> (študenti, ktorí štúdium končia na PF UJS predkladajú fotokópie dokladov o úspešnom ukončení vysokoškolského štúdia 2. stupňa)</w:t>
      </w:r>
      <w:r w:rsidRPr="006B6C25">
        <w:rPr>
          <w:color w:val="000000" w:themeColor="text1"/>
        </w:rPr>
        <w:t xml:space="preserve">. </w:t>
      </w:r>
    </w:p>
    <w:p w14:paraId="41353FF7" w14:textId="77777777" w:rsidR="004C5038" w:rsidRPr="006B6C25" w:rsidRDefault="004C5038" w:rsidP="00F97AA9">
      <w:pPr>
        <w:ind w:firstLine="284"/>
        <w:jc w:val="both"/>
        <w:rPr>
          <w:color w:val="000000" w:themeColor="text1"/>
          <w:sz w:val="24"/>
          <w:szCs w:val="24"/>
        </w:rPr>
      </w:pPr>
    </w:p>
    <w:p w14:paraId="32E3B3E8" w14:textId="77777777" w:rsidR="004C5038" w:rsidRPr="006B6C25" w:rsidRDefault="00DD21B6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Ďalšou podmienkou prijatia na doktorandské štúdium podľa § 57 ods. 3 zákona je absolvovanie prijímacej skúšky. Na prijímacie konanie na doktorandské štúdium sa vzťahujú aj ustanovenia § 54 ods. 5 až 7.</w:t>
      </w:r>
    </w:p>
    <w:p w14:paraId="6479A891" w14:textId="77777777" w:rsidR="00BC26A8" w:rsidRPr="006B6C25" w:rsidRDefault="00BC26A8" w:rsidP="00F97AA9">
      <w:pPr>
        <w:ind w:firstLine="284"/>
        <w:jc w:val="both"/>
        <w:rPr>
          <w:color w:val="000000" w:themeColor="text1"/>
          <w:sz w:val="24"/>
          <w:szCs w:val="24"/>
        </w:rPr>
      </w:pPr>
    </w:p>
    <w:p w14:paraId="2A44A1FC" w14:textId="77777777" w:rsidR="00BC26A8" w:rsidRPr="006B6C25" w:rsidRDefault="00BC26A8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K prihláške na doktorandské štúdium uchádzač prikladá:</w:t>
      </w:r>
    </w:p>
    <w:p w14:paraId="26071C30" w14:textId="77777777" w:rsidR="00BC26A8" w:rsidRPr="006B6C25" w:rsidRDefault="00BC26A8" w:rsidP="00F97AA9">
      <w:pPr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profesijný životopis,</w:t>
      </w:r>
    </w:p>
    <w:p w14:paraId="79D11688" w14:textId="77777777" w:rsidR="00BC26A8" w:rsidRPr="006B6C25" w:rsidRDefault="00BC26A8" w:rsidP="00F97AA9">
      <w:pPr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úradne overené kópie dokladov o dosiahnutom vzdelaní</w:t>
      </w:r>
      <w:r w:rsidR="0004133B" w:rsidRPr="006B6C25">
        <w:rPr>
          <w:color w:val="000000" w:themeColor="text1"/>
          <w:sz w:val="24"/>
          <w:szCs w:val="24"/>
        </w:rPr>
        <w:t>: úradne overená kópia diplomu (2. stupňa), úradne overená kópia vysvedčenia o štátnej skúške (2. stupňa), úradne overená kópia dodatku k diplomu (2. stupňa)</w:t>
      </w:r>
      <w:r w:rsidRPr="006B6C25">
        <w:rPr>
          <w:color w:val="000000" w:themeColor="text1"/>
          <w:sz w:val="24"/>
          <w:szCs w:val="24"/>
        </w:rPr>
        <w:t>,</w:t>
      </w:r>
      <w:r w:rsidR="00655CE4" w:rsidRPr="006B6C25">
        <w:rPr>
          <w:color w:val="000000" w:themeColor="text1"/>
          <w:sz w:val="24"/>
          <w:szCs w:val="24"/>
        </w:rPr>
        <w:t xml:space="preserve"> absolventi PF UJS predkladajú fotokópie dokladov o úspešnom ukončení vysokoškolského štúdia 2. stupňa,</w:t>
      </w:r>
    </w:p>
    <w:p w14:paraId="655A48FA" w14:textId="061589C1" w:rsidR="00BC26A8" w:rsidRPr="006B6C25" w:rsidRDefault="00BC26A8" w:rsidP="00F97AA9">
      <w:pPr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projekt dizertačnej práce </w:t>
      </w:r>
      <w:r w:rsidR="00692094" w:rsidRPr="006B6C25">
        <w:rPr>
          <w:color w:val="000000" w:themeColor="text1"/>
          <w:sz w:val="24"/>
          <w:szCs w:val="24"/>
        </w:rPr>
        <w:t xml:space="preserve">(na zvolenú tému podľa zverejnenej ponuky) </w:t>
      </w:r>
      <w:r w:rsidRPr="006B6C25">
        <w:rPr>
          <w:color w:val="000000" w:themeColor="text1"/>
          <w:sz w:val="24"/>
          <w:szCs w:val="24"/>
        </w:rPr>
        <w:t>so súhrnom v anglickom jazyku</w:t>
      </w:r>
      <w:r w:rsidR="0004133B" w:rsidRPr="006B6C25">
        <w:rPr>
          <w:color w:val="000000" w:themeColor="text1"/>
          <w:sz w:val="24"/>
          <w:szCs w:val="24"/>
        </w:rPr>
        <w:t xml:space="preserve"> v 3 exemplároch</w:t>
      </w:r>
      <w:r w:rsidRPr="006B6C25">
        <w:rPr>
          <w:color w:val="000000" w:themeColor="text1"/>
          <w:sz w:val="24"/>
          <w:szCs w:val="24"/>
        </w:rPr>
        <w:t>,</w:t>
      </w:r>
    </w:p>
    <w:p w14:paraId="53AE9C79" w14:textId="77777777" w:rsidR="00BC26A8" w:rsidRPr="006B6C25" w:rsidRDefault="00BC26A8" w:rsidP="00F97AA9">
      <w:pPr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zoznam publikovaných i nepublikovaných prác, </w:t>
      </w:r>
    </w:p>
    <w:p w14:paraId="6CB5BF3F" w14:textId="03526CAF" w:rsidR="00BC26A8" w:rsidRPr="006B6C25" w:rsidRDefault="00BC26A8" w:rsidP="00F97AA9">
      <w:pPr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doklady preukazujúce schopnosti uchádzača (napr. doklad o absolvovaných kurzoch, doklad o jazykových skúškach, osvedčenia potvrdzujúce účasť, resp. umiestnenie na súťažiach, a pod.),</w:t>
      </w:r>
    </w:p>
    <w:p w14:paraId="1376C64E" w14:textId="77777777" w:rsidR="00BC26A8" w:rsidRPr="006B6C25" w:rsidRDefault="00692094" w:rsidP="00F97AA9">
      <w:pPr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v prípade uchádzačov, ktorí ukončili štúdium v zahraničí </w:t>
      </w:r>
      <w:r w:rsidR="00BC26A8" w:rsidRPr="006B6C25">
        <w:rPr>
          <w:color w:val="000000" w:themeColor="text1"/>
          <w:sz w:val="24"/>
          <w:szCs w:val="24"/>
        </w:rPr>
        <w:t>nostrifikáciu dokladov</w:t>
      </w:r>
      <w:r w:rsidR="001E5D5D" w:rsidRPr="006B6C25">
        <w:rPr>
          <w:color w:val="000000" w:themeColor="text1"/>
          <w:sz w:val="24"/>
          <w:szCs w:val="24"/>
        </w:rPr>
        <w:t xml:space="preserve"> o získanom vysokoškolskom vzdelaní</w:t>
      </w:r>
      <w:r w:rsidR="00C6213A" w:rsidRPr="006B6C25">
        <w:rPr>
          <w:color w:val="000000" w:themeColor="text1"/>
          <w:sz w:val="24"/>
          <w:szCs w:val="24"/>
        </w:rPr>
        <w:t xml:space="preserve"> (</w:t>
      </w:r>
      <w:r w:rsidR="00655CE4" w:rsidRPr="006B6C25">
        <w:rPr>
          <w:color w:val="000000" w:themeColor="text1"/>
          <w:sz w:val="24"/>
          <w:szCs w:val="24"/>
        </w:rPr>
        <w:t xml:space="preserve">bližšie v časti </w:t>
      </w:r>
      <w:r w:rsidR="00655CE4" w:rsidRPr="006B6C25">
        <w:rPr>
          <w:b/>
          <w:color w:val="000000" w:themeColor="text1"/>
          <w:sz w:val="24"/>
          <w:szCs w:val="24"/>
        </w:rPr>
        <w:t>Podmienky na prijímanie zahraničných študentov</w:t>
      </w:r>
      <w:r w:rsidR="00C6213A" w:rsidRPr="006B6C25">
        <w:rPr>
          <w:color w:val="000000" w:themeColor="text1"/>
          <w:sz w:val="24"/>
          <w:szCs w:val="24"/>
        </w:rPr>
        <w:t>)</w:t>
      </w:r>
      <w:r w:rsidR="00BC26A8" w:rsidRPr="006B6C25">
        <w:rPr>
          <w:color w:val="000000" w:themeColor="text1"/>
          <w:sz w:val="24"/>
          <w:szCs w:val="24"/>
        </w:rPr>
        <w:t>.</w:t>
      </w:r>
    </w:p>
    <w:p w14:paraId="4EA25FE6" w14:textId="69AD4B39" w:rsidR="00A87B73" w:rsidRPr="006B6C25" w:rsidRDefault="00A87B73" w:rsidP="00F97AA9">
      <w:pPr>
        <w:pStyle w:val="Zarkazkladnhotextu2"/>
        <w:tabs>
          <w:tab w:val="num" w:pos="709"/>
        </w:tabs>
        <w:spacing w:before="120" w:after="0" w:line="240" w:lineRule="auto"/>
        <w:ind w:left="0" w:firstLine="284"/>
        <w:jc w:val="both"/>
        <w:rPr>
          <w:color w:val="000000" w:themeColor="text1"/>
        </w:rPr>
      </w:pPr>
      <w:r w:rsidRPr="006B6C25">
        <w:rPr>
          <w:b/>
          <w:bCs/>
          <w:color w:val="000000" w:themeColor="text1"/>
        </w:rPr>
        <w:t>Uchádzač si tému svojej budúcej dizertačnej práce (vypísanú príslušným školiteľom) vyberá zo zverejnenej ponuky pri prihlásení sa na doktorandské štúdium. Témy dizertačných prác s priradeným školiteľom a uvedením jeho kontaktu sú dostupné na webstránke Pedagogickej fakulty</w:t>
      </w:r>
      <w:r w:rsidR="00DD7812" w:rsidRPr="006B6C25">
        <w:rPr>
          <w:b/>
          <w:bCs/>
          <w:color w:val="000000" w:themeColor="text1"/>
        </w:rPr>
        <w:t>.</w:t>
      </w:r>
    </w:p>
    <w:p w14:paraId="0A24BDC7" w14:textId="77777777" w:rsidR="00E868B8" w:rsidRPr="006B6C25" w:rsidRDefault="00E868B8" w:rsidP="00F97AA9">
      <w:pPr>
        <w:jc w:val="both"/>
        <w:rPr>
          <w:b/>
          <w:color w:val="000000" w:themeColor="text1"/>
          <w:sz w:val="24"/>
          <w:szCs w:val="24"/>
        </w:rPr>
      </w:pPr>
    </w:p>
    <w:p w14:paraId="7F931CA1" w14:textId="4DD1C663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  <w:r w:rsidRPr="006B6C25">
        <w:rPr>
          <w:b/>
          <w:color w:val="000000" w:themeColor="text1"/>
          <w:sz w:val="24"/>
          <w:szCs w:val="24"/>
        </w:rPr>
        <w:t>Forma a rámcový obsah prijímacej skúšky a spôsob vyhodnocovania jej výsledkov</w:t>
      </w:r>
    </w:p>
    <w:p w14:paraId="2DCBD183" w14:textId="77777777" w:rsidR="00787BB3" w:rsidRPr="006B6C25" w:rsidRDefault="00787BB3" w:rsidP="00F97AA9">
      <w:pPr>
        <w:ind w:firstLine="284"/>
        <w:jc w:val="both"/>
        <w:rPr>
          <w:color w:val="000000" w:themeColor="text1"/>
          <w:sz w:val="24"/>
          <w:szCs w:val="24"/>
        </w:rPr>
      </w:pPr>
    </w:p>
    <w:p w14:paraId="49BE3AC8" w14:textId="56F91C9F" w:rsidR="00DD21B6" w:rsidRPr="006B6C25" w:rsidRDefault="00DD21B6" w:rsidP="00E646F6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Prijímacia skúška sa koná formou výberového konania pred komisiou menovanou dekanom PF UJS. Uchádzač na skúške preukazuje schopnosti samostatnej tvorivej činnosti v rámci daného študijného odboru a v súvislosti s vybranou témou dizertačnej práce, na ktorú sa hlási.</w:t>
      </w:r>
    </w:p>
    <w:p w14:paraId="742F94FA" w14:textId="4B26AEA0" w:rsidR="00DD21B6" w:rsidRPr="006B6C25" w:rsidRDefault="00DD21B6" w:rsidP="00E646F6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Obsahom prijímacej skúšky je znalosť príslušnej problematiky zvoleného študijného programu a prezentácia </w:t>
      </w:r>
      <w:r w:rsidRPr="006B6C25">
        <w:rPr>
          <w:bCs/>
          <w:color w:val="000000" w:themeColor="text1"/>
          <w:sz w:val="24"/>
          <w:szCs w:val="24"/>
          <w:lang w:eastAsia="en-US"/>
        </w:rPr>
        <w:t xml:space="preserve">vypracovaného Návrhu projektu dizertačnej práce. </w:t>
      </w:r>
      <w:r w:rsidRPr="006B6C25">
        <w:rPr>
          <w:color w:val="000000" w:themeColor="text1"/>
          <w:sz w:val="24"/>
          <w:szCs w:val="24"/>
        </w:rPr>
        <w:t xml:space="preserve">Pri určení poradia, </w:t>
      </w:r>
      <w:r w:rsidRPr="006B6C25">
        <w:rPr>
          <w:color w:val="000000" w:themeColor="text1"/>
          <w:sz w:val="24"/>
          <w:szCs w:val="24"/>
        </w:rPr>
        <w:lastRenderedPageBreak/>
        <w:t>resp. pri prijímaní uchádzačov o štúdium sa prihliada</w:t>
      </w:r>
      <w:r w:rsidR="00C6213A" w:rsidRPr="006B6C25">
        <w:rPr>
          <w:color w:val="000000" w:themeColor="text1"/>
          <w:sz w:val="24"/>
          <w:szCs w:val="24"/>
        </w:rPr>
        <w:t xml:space="preserve"> na</w:t>
      </w:r>
      <w:r w:rsidRPr="006B6C25">
        <w:rPr>
          <w:color w:val="000000" w:themeColor="text1"/>
          <w:sz w:val="24"/>
          <w:szCs w:val="24"/>
        </w:rPr>
        <w:t xml:space="preserve">: kvalitu návrhu projektu dizertačnej práce; súlad navrhovaného projektu s vypísanou dizertačnou témou; </w:t>
      </w:r>
      <w:proofErr w:type="spellStart"/>
      <w:r w:rsidRPr="006B6C25">
        <w:rPr>
          <w:color w:val="000000" w:themeColor="text1"/>
          <w:sz w:val="24"/>
          <w:szCs w:val="24"/>
        </w:rPr>
        <w:t>zrealizovateľnosť</w:t>
      </w:r>
      <w:proofErr w:type="spellEnd"/>
      <w:r w:rsidRPr="006B6C25">
        <w:rPr>
          <w:color w:val="000000" w:themeColor="text1"/>
          <w:sz w:val="24"/>
          <w:szCs w:val="24"/>
        </w:rPr>
        <w:t xml:space="preserve"> navrhovaného projektu; odbornú publikačnú činnosť uchádzača; výsledky inej odbornej činnosti uchádzača (napr. výsledky v súťažiach študentských vedeckých a odborných prác); jazykové kompetencie uchádzača.</w:t>
      </w:r>
    </w:p>
    <w:p w14:paraId="60732298" w14:textId="77777777" w:rsidR="00C6213A" w:rsidRPr="006B6C25" w:rsidRDefault="00C6213A" w:rsidP="00E646F6">
      <w:pPr>
        <w:ind w:left="60"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Uchádzač o štúdium môže byť prijatý len v prípade, </w:t>
      </w:r>
      <w:r w:rsidR="00B41164" w:rsidRPr="006B6C25">
        <w:rPr>
          <w:color w:val="000000" w:themeColor="text1"/>
          <w:sz w:val="24"/>
          <w:szCs w:val="24"/>
        </w:rPr>
        <w:t>ak</w:t>
      </w:r>
      <w:r w:rsidRPr="006B6C25">
        <w:rPr>
          <w:color w:val="000000" w:themeColor="text1"/>
          <w:sz w:val="24"/>
          <w:szCs w:val="24"/>
        </w:rPr>
        <w:t xml:space="preserve"> výsledok komisionálnej skúšky, ktorý daný uchádzač dosiahne, je „vyhovel“. Prijatý môže byť na základe umiestnenia v poradí vyhodnotenom skúšobnou komisiou. </w:t>
      </w:r>
      <w:r w:rsidR="00DD21B6" w:rsidRPr="006B6C25">
        <w:rPr>
          <w:color w:val="000000" w:themeColor="text1"/>
          <w:sz w:val="24"/>
          <w:szCs w:val="24"/>
        </w:rPr>
        <w:t xml:space="preserve">O prijatí alebo neprijatí uchádzača na štúdium rozhoduje dekan na základe odporúčania komisie pre prijímacie skúšky. </w:t>
      </w:r>
    </w:p>
    <w:p w14:paraId="3C031116" w14:textId="77777777" w:rsidR="00DD21B6" w:rsidRPr="006B6C25" w:rsidRDefault="00DD21B6" w:rsidP="00E646F6">
      <w:pPr>
        <w:ind w:left="60"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Oznámenie o prijatí/neprijatí dostane uchádzač vo forme poštovej zásielky (listu) do vlastných rúk.</w:t>
      </w:r>
    </w:p>
    <w:p w14:paraId="3C14737E" w14:textId="77777777" w:rsidR="00E868B8" w:rsidRPr="006B6C25" w:rsidRDefault="00E868B8" w:rsidP="00F97AA9">
      <w:pPr>
        <w:jc w:val="both"/>
        <w:rPr>
          <w:b/>
          <w:color w:val="000000" w:themeColor="text1"/>
          <w:sz w:val="24"/>
          <w:szCs w:val="24"/>
        </w:rPr>
      </w:pPr>
    </w:p>
    <w:p w14:paraId="5CB35A19" w14:textId="6B79D2B7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  <w:r w:rsidRPr="006B6C25">
        <w:rPr>
          <w:b/>
          <w:color w:val="000000" w:themeColor="text1"/>
          <w:sz w:val="24"/>
          <w:szCs w:val="24"/>
        </w:rPr>
        <w:t xml:space="preserve">Predbežný termín konania prijímacej skúšky: </w:t>
      </w:r>
      <w:r w:rsidR="00D3754D" w:rsidRPr="006B6C25">
        <w:rPr>
          <w:b/>
          <w:color w:val="000000" w:themeColor="text1"/>
          <w:sz w:val="24"/>
          <w:szCs w:val="24"/>
        </w:rPr>
        <w:t>6</w:t>
      </w:r>
      <w:r w:rsidR="00732212" w:rsidRPr="006B6C25">
        <w:rPr>
          <w:b/>
          <w:color w:val="000000" w:themeColor="text1"/>
          <w:sz w:val="24"/>
          <w:szCs w:val="24"/>
        </w:rPr>
        <w:t>. júl 2026</w:t>
      </w:r>
      <w:r w:rsidR="000B3EF6" w:rsidRPr="006B6C25">
        <w:rPr>
          <w:b/>
          <w:color w:val="000000" w:themeColor="text1"/>
          <w:sz w:val="24"/>
          <w:szCs w:val="24"/>
        </w:rPr>
        <w:t xml:space="preserve">. </w:t>
      </w:r>
      <w:r w:rsidR="00D3754D" w:rsidRPr="006B6C25">
        <w:rPr>
          <w:b/>
          <w:color w:val="000000" w:themeColor="text1"/>
          <w:sz w:val="24"/>
          <w:szCs w:val="24"/>
        </w:rPr>
        <w:t>o 9:00</w:t>
      </w:r>
    </w:p>
    <w:p w14:paraId="67945A81" w14:textId="77777777" w:rsidR="000B3EF6" w:rsidRPr="006B6C25" w:rsidRDefault="000B3EF6" w:rsidP="00F97AA9">
      <w:pPr>
        <w:jc w:val="both"/>
        <w:rPr>
          <w:b/>
          <w:color w:val="000000" w:themeColor="text1"/>
          <w:sz w:val="24"/>
          <w:szCs w:val="24"/>
        </w:rPr>
      </w:pPr>
    </w:p>
    <w:p w14:paraId="4160F682" w14:textId="0F8BF359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  <w:r w:rsidRPr="006B6C25">
        <w:rPr>
          <w:b/>
          <w:color w:val="000000" w:themeColor="text1"/>
          <w:sz w:val="24"/>
          <w:szCs w:val="24"/>
        </w:rPr>
        <w:t>Uchádzač so špecifickými potrebami</w:t>
      </w:r>
    </w:p>
    <w:p w14:paraId="07034798" w14:textId="77777777" w:rsidR="001856B2" w:rsidRPr="006B6C25" w:rsidRDefault="001856B2" w:rsidP="00F97AA9">
      <w:pPr>
        <w:jc w:val="both"/>
        <w:rPr>
          <w:b/>
          <w:color w:val="000000" w:themeColor="text1"/>
          <w:sz w:val="24"/>
          <w:szCs w:val="24"/>
        </w:rPr>
      </w:pPr>
    </w:p>
    <w:p w14:paraId="3FDDA56E" w14:textId="77777777" w:rsidR="00DD21B6" w:rsidRPr="006B6C25" w:rsidRDefault="00DD21B6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Podľa § 57 ods. 4 zákona,  uchádzačovi so špecifickými potrebami sa na jeho žiadosť na základe vyhodnotenia jeho špecifických potrieb určí forma prijímacej skúšky a spôsob jej vykonania s prihliadnutím na jeho špecifické potreby.</w:t>
      </w:r>
    </w:p>
    <w:p w14:paraId="35203C63" w14:textId="77777777" w:rsidR="00DD21B6" w:rsidRPr="006B6C25" w:rsidRDefault="00DD21B6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Uchádzač so špecifickými potrebami podľa § 100 ods. 3 zákona dokladuje špecifické potreby v prihláške príslušným potvrdením, ktorým je:</w:t>
      </w:r>
    </w:p>
    <w:p w14:paraId="30B96A1F" w14:textId="77777777" w:rsidR="00DD21B6" w:rsidRPr="006B6C25" w:rsidRDefault="00DD21B6" w:rsidP="00F97AA9">
      <w:pPr>
        <w:pStyle w:val="Odsekzoznamu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6C25">
        <w:rPr>
          <w:rFonts w:ascii="Times New Roman" w:hAnsi="Times New Roman"/>
          <w:color w:val="000000" w:themeColor="text1"/>
          <w:sz w:val="24"/>
          <w:szCs w:val="24"/>
        </w:rPr>
        <w:t>lekárske osvedčenie nie staršie ako tri mesiace, ktorým je najmä lekársky nález, správa o priebehu a vývoji choroby a zdravotného postihnutia alebo výpis zo zdravotnej dokumentácie, alebo</w:t>
      </w:r>
    </w:p>
    <w:p w14:paraId="5428FE07" w14:textId="77777777" w:rsidR="00DD21B6" w:rsidRPr="006B6C25" w:rsidRDefault="00DD21B6" w:rsidP="00F97AA9">
      <w:pPr>
        <w:pStyle w:val="Odsekzoznamu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6C25">
        <w:rPr>
          <w:rFonts w:ascii="Times New Roman" w:hAnsi="Times New Roman"/>
          <w:color w:val="000000" w:themeColor="text1"/>
          <w:sz w:val="24"/>
          <w:szCs w:val="24"/>
        </w:rPr>
        <w:t>vyjadrenie psychológa, logopéda, školského psychológa, školského logopéda alebo špeciálneho pedagóga.</w:t>
      </w:r>
    </w:p>
    <w:p w14:paraId="43A6396B" w14:textId="77777777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</w:p>
    <w:p w14:paraId="5AF5A6C5" w14:textId="77777777" w:rsidR="00DD21B6" w:rsidRPr="006B6C25" w:rsidRDefault="00DD21B6" w:rsidP="00F97AA9">
      <w:pPr>
        <w:jc w:val="both"/>
        <w:rPr>
          <w:b/>
          <w:color w:val="000000" w:themeColor="text1"/>
          <w:sz w:val="24"/>
          <w:szCs w:val="24"/>
        </w:rPr>
      </w:pPr>
      <w:r w:rsidRPr="006B6C25">
        <w:rPr>
          <w:b/>
          <w:color w:val="000000" w:themeColor="text1"/>
          <w:sz w:val="24"/>
          <w:szCs w:val="24"/>
        </w:rPr>
        <w:t>Podmienky na prijímanie zahraničných študentov</w:t>
      </w:r>
    </w:p>
    <w:p w14:paraId="1D0BB8CC" w14:textId="77777777" w:rsidR="00DD21B6" w:rsidRPr="006B6C25" w:rsidRDefault="00DD21B6" w:rsidP="00F97AA9">
      <w:pPr>
        <w:jc w:val="both"/>
        <w:rPr>
          <w:color w:val="000000" w:themeColor="text1"/>
          <w:sz w:val="24"/>
          <w:szCs w:val="24"/>
        </w:rPr>
      </w:pPr>
    </w:p>
    <w:p w14:paraId="1083E45F" w14:textId="77777777" w:rsidR="007504CE" w:rsidRPr="006B6C25" w:rsidRDefault="00DD21B6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Podmienkou prijatia zahraničných študentov je predloženie dokladu o ukončení 2. stupňa vysokoškolského štúdia, ktorý je potrebné uznať. Uznanie vysokoškolského vzdelania upravujú § 33–39 zákona 422/2015</w:t>
      </w:r>
      <w:r w:rsidR="004C5038" w:rsidRPr="006B6C25">
        <w:rPr>
          <w:color w:val="000000" w:themeColor="text1"/>
        </w:rPr>
        <w:t xml:space="preserve"> </w:t>
      </w:r>
      <w:r w:rsidR="004C5038" w:rsidRPr="006B6C25">
        <w:rPr>
          <w:color w:val="000000" w:themeColor="text1"/>
          <w:sz w:val="24"/>
          <w:szCs w:val="24"/>
        </w:rPr>
        <w:t xml:space="preserve">Z. z. o uznávaní dokladov o vzdelaní a o uznávaní odborných kvalifikácií a o zmene a doplnení niektorých zákonov. </w:t>
      </w:r>
    </w:p>
    <w:p w14:paraId="66773128" w14:textId="22868FA7" w:rsidR="007504CE" w:rsidRPr="006B6C25" w:rsidRDefault="007504CE" w:rsidP="007504CE">
      <w:pPr>
        <w:ind w:firstLine="284"/>
        <w:jc w:val="both"/>
        <w:rPr>
          <w:rStyle w:val="Hypertextovprepojenie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Ďalšie informácie nájdete na web-stránke Strediska na uznávanie dokladov o vzdelaní,</w:t>
      </w:r>
      <w:r w:rsidRPr="006B6C25">
        <w:rPr>
          <w:b/>
          <w:bCs/>
          <w:color w:val="000000" w:themeColor="text1"/>
          <w:sz w:val="24"/>
          <w:szCs w:val="24"/>
        </w:rPr>
        <w:t xml:space="preserve"> </w:t>
      </w:r>
      <w:r w:rsidRPr="006B6C25">
        <w:rPr>
          <w:color w:val="000000" w:themeColor="text1"/>
          <w:sz w:val="24"/>
          <w:szCs w:val="24"/>
        </w:rPr>
        <w:t xml:space="preserve">organizačnej súčasti Ministerstva školstva, výskumu, vývoja a mládeže Slovenskej republiky s celonárodnou pôsobnosťou v oblasti uznávania dokladov o vzdelaní a odborných kvalifikácií zo zahraničia: </w:t>
      </w:r>
      <w:hyperlink r:id="rId8" w:history="1">
        <w:r w:rsidRPr="006B6C25">
          <w:rPr>
            <w:rStyle w:val="Hypertextovprepojenie"/>
            <w:sz w:val="24"/>
            <w:szCs w:val="24"/>
          </w:rPr>
          <w:t>https://uznavanie.minedu.sk/navigator/</w:t>
        </w:r>
      </w:hyperlink>
    </w:p>
    <w:p w14:paraId="65BD2CCB" w14:textId="43AF9A9E" w:rsidR="00DD21B6" w:rsidRPr="006B6C25" w:rsidRDefault="007B07A0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Podrobnosti o uznaní dokladov o vzdelaní sa nachádzajú </w:t>
      </w:r>
      <w:r w:rsidR="006B6C25" w:rsidRPr="006B6C25">
        <w:rPr>
          <w:color w:val="000000" w:themeColor="text1"/>
          <w:sz w:val="24"/>
          <w:szCs w:val="24"/>
        </w:rPr>
        <w:t xml:space="preserve">aj </w:t>
      </w:r>
      <w:r w:rsidRPr="006B6C25">
        <w:rPr>
          <w:color w:val="000000" w:themeColor="text1"/>
          <w:sz w:val="24"/>
          <w:szCs w:val="24"/>
        </w:rPr>
        <w:t>na stránke</w:t>
      </w:r>
      <w:r w:rsidR="006B6C25" w:rsidRPr="006B6C25">
        <w:rPr>
          <w:color w:val="000000" w:themeColor="text1"/>
          <w:sz w:val="24"/>
          <w:szCs w:val="24"/>
        </w:rPr>
        <w:t xml:space="preserve"> UJS:</w:t>
      </w:r>
      <w:r w:rsidRPr="006B6C25">
        <w:rPr>
          <w:color w:val="000000" w:themeColor="text1"/>
          <w:sz w:val="24"/>
          <w:szCs w:val="24"/>
        </w:rPr>
        <w:t xml:space="preserve"> </w:t>
      </w:r>
      <w:hyperlink r:id="rId9" w:history="1">
        <w:r w:rsidR="007504CE" w:rsidRPr="006B6C25">
          <w:rPr>
            <w:rStyle w:val="Hypertextovprepojenie"/>
            <w:sz w:val="24"/>
            <w:szCs w:val="24"/>
          </w:rPr>
          <w:t>https://www.ujs.sk/sk/studium/uznavanie-dokladov-o-vzdelani.html</w:t>
        </w:r>
      </w:hyperlink>
    </w:p>
    <w:p w14:paraId="256C5AEA" w14:textId="77777777" w:rsidR="00DD21B6" w:rsidRPr="006B6C25" w:rsidRDefault="007B07A0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Na uchádzačov zo zahraničia sa vzťahujú obdobné podmienky, vymedzené v rámcovom obsahu prijímacej skúšky.</w:t>
      </w:r>
    </w:p>
    <w:p w14:paraId="48E87D74" w14:textId="77777777" w:rsidR="004C5038" w:rsidRPr="006B6C25" w:rsidRDefault="004C5038" w:rsidP="00F97AA9">
      <w:pPr>
        <w:ind w:firstLine="284"/>
        <w:jc w:val="both"/>
        <w:rPr>
          <w:color w:val="000000" w:themeColor="text1"/>
          <w:sz w:val="24"/>
          <w:szCs w:val="24"/>
        </w:rPr>
      </w:pPr>
    </w:p>
    <w:p w14:paraId="5CCC4314" w14:textId="77777777" w:rsidR="00B463C9" w:rsidRPr="006B6C25" w:rsidRDefault="004C5038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lastRenderedPageBreak/>
        <w:t xml:space="preserve">Podmienkou zúčastnenia sa na prijímacej skúške je aj úhrada poplatku </w:t>
      </w:r>
      <w:r w:rsidR="001D2F26" w:rsidRPr="006B6C25">
        <w:rPr>
          <w:color w:val="000000" w:themeColor="text1"/>
          <w:sz w:val="24"/>
          <w:szCs w:val="24"/>
        </w:rPr>
        <w:t>30,-</w:t>
      </w:r>
      <w:r w:rsidRPr="006B6C25">
        <w:rPr>
          <w:color w:val="000000" w:themeColor="text1"/>
          <w:sz w:val="24"/>
          <w:szCs w:val="24"/>
        </w:rPr>
        <w:t xml:space="preserve"> </w:t>
      </w:r>
      <w:r w:rsidR="00A87B73" w:rsidRPr="006B6C25">
        <w:rPr>
          <w:color w:val="000000" w:themeColor="text1"/>
          <w:sz w:val="24"/>
          <w:szCs w:val="24"/>
        </w:rPr>
        <w:t>E</w:t>
      </w:r>
      <w:r w:rsidRPr="006B6C25">
        <w:rPr>
          <w:color w:val="000000" w:themeColor="text1"/>
          <w:sz w:val="24"/>
          <w:szCs w:val="24"/>
        </w:rPr>
        <w:t xml:space="preserve">ur (v prípade podania prihlášky v elektronickej forme) </w:t>
      </w:r>
      <w:r w:rsidR="00A87B73" w:rsidRPr="006B6C25">
        <w:rPr>
          <w:color w:val="000000" w:themeColor="text1"/>
          <w:sz w:val="24"/>
          <w:szCs w:val="24"/>
        </w:rPr>
        <w:t>alebo 5</w:t>
      </w:r>
      <w:r w:rsidR="001D2F26" w:rsidRPr="006B6C25">
        <w:rPr>
          <w:color w:val="000000" w:themeColor="text1"/>
          <w:sz w:val="24"/>
          <w:szCs w:val="24"/>
        </w:rPr>
        <w:t>5,-</w:t>
      </w:r>
      <w:r w:rsidR="00A87B73" w:rsidRPr="006B6C25">
        <w:rPr>
          <w:color w:val="000000" w:themeColor="text1"/>
          <w:sz w:val="24"/>
          <w:szCs w:val="24"/>
        </w:rPr>
        <w:t xml:space="preserve"> Eur (v prípade podania prihlášky v písomnej forme) </w:t>
      </w:r>
      <w:r w:rsidRPr="006B6C25">
        <w:rPr>
          <w:color w:val="000000" w:themeColor="text1"/>
          <w:sz w:val="24"/>
          <w:szCs w:val="24"/>
        </w:rPr>
        <w:t xml:space="preserve">na číslo účtu: </w:t>
      </w:r>
    </w:p>
    <w:p w14:paraId="1A2198B2" w14:textId="197FF44F" w:rsidR="004C5038" w:rsidRPr="006B6C25" w:rsidRDefault="004C5038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IBAN: SK33 8180 0000 0070 0012 2827</w:t>
      </w:r>
    </w:p>
    <w:p w14:paraId="29B9B299" w14:textId="77777777" w:rsidR="00B463C9" w:rsidRPr="006B6C25" w:rsidRDefault="004C5038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SWIFT: SPSRSKBA. </w:t>
      </w:r>
    </w:p>
    <w:p w14:paraId="0FBCBA76" w14:textId="07FE2712" w:rsidR="00B857F6" w:rsidRPr="006B6C25" w:rsidRDefault="00B857F6" w:rsidP="00B857F6">
      <w:pPr>
        <w:ind w:left="567" w:hanging="283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VS – Variabilný symbol sa generuje prostredníctvom portálu e-Prihláška. V prípade podania prihlášky v písomnej forme bude príkaz na úhradu zaslaný uchádzačovi e-mailom po zaevidovaní prihlášky.</w:t>
      </w:r>
    </w:p>
    <w:p w14:paraId="0D33C70B" w14:textId="41EF2DCC" w:rsidR="00732212" w:rsidRPr="006B6C25" w:rsidRDefault="00B463C9" w:rsidP="00F97AA9">
      <w:pPr>
        <w:ind w:left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N</w:t>
      </w:r>
      <w:r w:rsidR="00732212" w:rsidRPr="006B6C25">
        <w:rPr>
          <w:color w:val="000000" w:themeColor="text1"/>
          <w:sz w:val="24"/>
          <w:szCs w:val="24"/>
        </w:rPr>
        <w:t xml:space="preserve">ázov príjemcu: Účet vlastných zdrojov </w:t>
      </w:r>
      <w:r w:rsidRPr="006B6C25">
        <w:rPr>
          <w:color w:val="000000" w:themeColor="text1"/>
          <w:sz w:val="24"/>
          <w:szCs w:val="24"/>
        </w:rPr>
        <w:t>–</w:t>
      </w:r>
      <w:r w:rsidR="00732212" w:rsidRPr="006B6C25">
        <w:rPr>
          <w:color w:val="000000" w:themeColor="text1"/>
          <w:sz w:val="24"/>
          <w:szCs w:val="24"/>
        </w:rPr>
        <w:t xml:space="preserve"> Univerzita J. </w:t>
      </w:r>
      <w:proofErr w:type="spellStart"/>
      <w:r w:rsidR="00732212" w:rsidRPr="006B6C25">
        <w:rPr>
          <w:color w:val="000000" w:themeColor="text1"/>
          <w:sz w:val="24"/>
          <w:szCs w:val="24"/>
        </w:rPr>
        <w:t>Selyeho</w:t>
      </w:r>
      <w:proofErr w:type="spellEnd"/>
      <w:r w:rsidR="00732212" w:rsidRPr="006B6C25">
        <w:rPr>
          <w:color w:val="000000" w:themeColor="text1"/>
          <w:sz w:val="24"/>
          <w:szCs w:val="24"/>
        </w:rPr>
        <w:t xml:space="preserve"> </w:t>
      </w:r>
    </w:p>
    <w:p w14:paraId="1667AA52" w14:textId="089CC877" w:rsidR="00732212" w:rsidRPr="006B6C25" w:rsidRDefault="00732212" w:rsidP="00D717DF">
      <w:pPr>
        <w:ind w:left="567" w:hanging="283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Do správy pre prijímateľa uvádza študent z dôvodu identifikácie osoby nasledovné údaje: </w:t>
      </w:r>
      <w:r w:rsidR="00D717DF" w:rsidRPr="006B6C25">
        <w:rPr>
          <w:color w:val="000000" w:themeColor="text1"/>
          <w:sz w:val="24"/>
          <w:szCs w:val="24"/>
        </w:rPr>
        <w:t xml:space="preserve">Variabilný </w:t>
      </w:r>
      <w:proofErr w:type="spellStart"/>
      <w:r w:rsidR="00D717DF" w:rsidRPr="006B6C25">
        <w:rPr>
          <w:color w:val="000000" w:themeColor="text1"/>
          <w:sz w:val="24"/>
          <w:szCs w:val="24"/>
        </w:rPr>
        <w:t>symbol</w:t>
      </w:r>
      <w:r w:rsidR="00B463C9" w:rsidRPr="006B6C25">
        <w:rPr>
          <w:color w:val="000000" w:themeColor="text1"/>
          <w:sz w:val="24"/>
          <w:szCs w:val="24"/>
        </w:rPr>
        <w:t>_</w:t>
      </w:r>
      <w:r w:rsidRPr="006B6C25">
        <w:rPr>
          <w:color w:val="000000" w:themeColor="text1"/>
          <w:sz w:val="24"/>
          <w:szCs w:val="24"/>
        </w:rPr>
        <w:t>meno</w:t>
      </w:r>
      <w:proofErr w:type="spellEnd"/>
      <w:r w:rsidRPr="006B6C25">
        <w:rPr>
          <w:color w:val="000000" w:themeColor="text1"/>
          <w:sz w:val="24"/>
          <w:szCs w:val="24"/>
        </w:rPr>
        <w:t xml:space="preserve"> a priezvisko.</w:t>
      </w:r>
    </w:p>
    <w:p w14:paraId="1EA2242E" w14:textId="77777777" w:rsidR="008B5177" w:rsidRPr="006B6C25" w:rsidRDefault="008B5177" w:rsidP="00B463C9">
      <w:pPr>
        <w:jc w:val="both"/>
        <w:rPr>
          <w:color w:val="000000" w:themeColor="text1"/>
          <w:sz w:val="24"/>
          <w:szCs w:val="24"/>
        </w:rPr>
      </w:pPr>
    </w:p>
    <w:p w14:paraId="0A358EE2" w14:textId="0BDFAAA5" w:rsidR="004C5038" w:rsidRPr="006B6C25" w:rsidRDefault="004C5038" w:rsidP="00B463C9">
      <w:pPr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Pri poštovnom styku treba prihlášku zaslať na adresu:</w:t>
      </w:r>
    </w:p>
    <w:p w14:paraId="43B72B40" w14:textId="77777777" w:rsidR="004C5038" w:rsidRPr="006B6C25" w:rsidRDefault="004C5038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Univerzita J. </w:t>
      </w:r>
      <w:proofErr w:type="spellStart"/>
      <w:r w:rsidRPr="006B6C25">
        <w:rPr>
          <w:color w:val="000000" w:themeColor="text1"/>
          <w:sz w:val="24"/>
          <w:szCs w:val="24"/>
        </w:rPr>
        <w:t>Selyeho</w:t>
      </w:r>
      <w:proofErr w:type="spellEnd"/>
    </w:p>
    <w:p w14:paraId="65030419" w14:textId="77777777" w:rsidR="004C5038" w:rsidRPr="006B6C25" w:rsidRDefault="004C5038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P. O. Box 54,</w:t>
      </w:r>
    </w:p>
    <w:p w14:paraId="3FC128B8" w14:textId="77777777" w:rsidR="004C5038" w:rsidRPr="006B6C25" w:rsidRDefault="004C5038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945 01</w:t>
      </w:r>
    </w:p>
    <w:p w14:paraId="45AEC8D3" w14:textId="77777777" w:rsidR="00B463C9" w:rsidRPr="006B6C25" w:rsidRDefault="00B463C9" w:rsidP="00F97AA9">
      <w:pPr>
        <w:ind w:firstLine="284"/>
        <w:jc w:val="both"/>
        <w:rPr>
          <w:color w:val="000000" w:themeColor="text1"/>
          <w:sz w:val="24"/>
        </w:rPr>
      </w:pPr>
      <w:r w:rsidRPr="006B6C25">
        <w:rPr>
          <w:color w:val="000000" w:themeColor="text1"/>
          <w:sz w:val="24"/>
        </w:rPr>
        <w:t xml:space="preserve">e-mail: </w:t>
      </w:r>
      <w:hyperlink r:id="rId10" w:history="1">
        <w:r w:rsidRPr="006B6C25">
          <w:rPr>
            <w:rStyle w:val="Hypertextovprepojenie"/>
            <w:color w:val="000000" w:themeColor="text1"/>
            <w:sz w:val="24"/>
          </w:rPr>
          <w:t>bartalosl@ujs.sk</w:t>
        </w:r>
      </w:hyperlink>
    </w:p>
    <w:p w14:paraId="7B11639A" w14:textId="05DE8C08" w:rsidR="001E5D5D" w:rsidRPr="006B6C25" w:rsidRDefault="001E5D5D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telef</w:t>
      </w:r>
      <w:r w:rsidR="0004133B" w:rsidRPr="006B6C25">
        <w:rPr>
          <w:color w:val="000000" w:themeColor="text1"/>
          <w:sz w:val="24"/>
          <w:szCs w:val="24"/>
        </w:rPr>
        <w:t>ó</w:t>
      </w:r>
      <w:r w:rsidRPr="006B6C25">
        <w:rPr>
          <w:color w:val="000000" w:themeColor="text1"/>
          <w:sz w:val="24"/>
          <w:szCs w:val="24"/>
        </w:rPr>
        <w:t xml:space="preserve">n: </w:t>
      </w:r>
      <w:r w:rsidR="00F376A4" w:rsidRPr="006B6C25">
        <w:rPr>
          <w:color w:val="000000" w:themeColor="text1"/>
          <w:sz w:val="24"/>
          <w:szCs w:val="24"/>
        </w:rPr>
        <w:t>00-421-</w:t>
      </w:r>
      <w:r w:rsidRPr="006B6C25">
        <w:rPr>
          <w:color w:val="000000" w:themeColor="text1"/>
          <w:sz w:val="24"/>
          <w:szCs w:val="24"/>
        </w:rPr>
        <w:t>353260807</w:t>
      </w:r>
    </w:p>
    <w:p w14:paraId="6527176F" w14:textId="63EF4DF0" w:rsidR="004C5038" w:rsidRPr="006B6C25" w:rsidRDefault="004C5038" w:rsidP="00D717DF">
      <w:pPr>
        <w:ind w:left="567" w:hanging="283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 xml:space="preserve">Prosíme na obálke uviesť: „PRIJÍMACIE KONANIE </w:t>
      </w:r>
      <w:r w:rsidR="00FB3878" w:rsidRPr="006B6C25">
        <w:rPr>
          <w:color w:val="000000" w:themeColor="text1"/>
          <w:sz w:val="24"/>
          <w:szCs w:val="24"/>
        </w:rPr>
        <w:t xml:space="preserve">PhD. </w:t>
      </w:r>
      <w:r w:rsidR="006C4817" w:rsidRPr="006B6C25">
        <w:rPr>
          <w:color w:val="000000" w:themeColor="text1"/>
          <w:sz w:val="24"/>
          <w:szCs w:val="24"/>
        </w:rPr>
        <w:t xml:space="preserve">Teória vyučovania biológie a chémie </w:t>
      </w:r>
      <w:r w:rsidRPr="006B6C25">
        <w:rPr>
          <w:color w:val="000000" w:themeColor="text1"/>
          <w:sz w:val="24"/>
          <w:szCs w:val="24"/>
        </w:rPr>
        <w:t xml:space="preserve">– PEDAGOGICKÁ FAKULTA“. </w:t>
      </w:r>
    </w:p>
    <w:p w14:paraId="2C88FE1C" w14:textId="77777777" w:rsidR="00D717DF" w:rsidRPr="006B6C25" w:rsidRDefault="00D717DF" w:rsidP="00F97AA9">
      <w:pPr>
        <w:ind w:firstLine="284"/>
        <w:jc w:val="both"/>
        <w:rPr>
          <w:color w:val="000000" w:themeColor="text1"/>
          <w:sz w:val="24"/>
          <w:szCs w:val="24"/>
        </w:rPr>
      </w:pPr>
    </w:p>
    <w:p w14:paraId="27BAED58" w14:textId="4012CE81" w:rsidR="00130092" w:rsidRPr="006B6C25" w:rsidRDefault="00130092" w:rsidP="00F97AA9">
      <w:pPr>
        <w:ind w:firstLine="284"/>
        <w:jc w:val="both"/>
        <w:rPr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Uchádzačovi, ktorý splní všetky náležitosti potrebné pre akceptovanie prihlášky na štúdium doktorandského štúdia, bude doručená písomná pozvánka na prijímaciu skúšku.</w:t>
      </w:r>
    </w:p>
    <w:p w14:paraId="493011A6" w14:textId="6E8DD82F" w:rsidR="004C5038" w:rsidRPr="006B6C25" w:rsidRDefault="00A87B73" w:rsidP="00F97AA9">
      <w:pPr>
        <w:ind w:firstLine="284"/>
        <w:jc w:val="both"/>
        <w:rPr>
          <w:b/>
          <w:color w:val="000000" w:themeColor="text1"/>
          <w:sz w:val="24"/>
          <w:szCs w:val="24"/>
        </w:rPr>
      </w:pPr>
      <w:r w:rsidRPr="006B6C25">
        <w:rPr>
          <w:color w:val="000000" w:themeColor="text1"/>
          <w:sz w:val="24"/>
          <w:szCs w:val="24"/>
        </w:rPr>
        <w:t>V prípade, že uchádzač nesplní všetky vyššie uvedené podmienky, bude vyradený z</w:t>
      </w:r>
      <w:r w:rsidR="00E61500" w:rsidRPr="006B6C25">
        <w:rPr>
          <w:color w:val="000000" w:themeColor="text1"/>
          <w:sz w:val="24"/>
          <w:szCs w:val="24"/>
        </w:rPr>
        <w:t> </w:t>
      </w:r>
      <w:r w:rsidRPr="006B6C25">
        <w:rPr>
          <w:color w:val="000000" w:themeColor="text1"/>
          <w:sz w:val="24"/>
          <w:szCs w:val="24"/>
        </w:rPr>
        <w:t xml:space="preserve">prijímacieho konania a pozvánka na prijímacie konanie mu nebude doručená. Prihlášky, ktoré budú doručené po termíne uzávierky, alebo nebudú mať požadované náležitosti, nebude fakulta akceptovať. </w:t>
      </w:r>
    </w:p>
    <w:p w14:paraId="5421EE7C" w14:textId="77777777" w:rsidR="00FE5429" w:rsidRPr="006B6C25" w:rsidRDefault="00FE5429" w:rsidP="00F97AA9">
      <w:pPr>
        <w:ind w:firstLine="284"/>
        <w:jc w:val="both"/>
        <w:rPr>
          <w:b/>
          <w:color w:val="000000" w:themeColor="text1"/>
          <w:sz w:val="24"/>
          <w:szCs w:val="24"/>
        </w:rPr>
      </w:pPr>
    </w:p>
    <w:p w14:paraId="34C6FB71" w14:textId="56D45439" w:rsidR="00DD21B6" w:rsidRPr="005600A6" w:rsidRDefault="00DD21B6" w:rsidP="00F97AA9">
      <w:pPr>
        <w:pStyle w:val="Default"/>
        <w:ind w:firstLine="284"/>
        <w:jc w:val="both"/>
        <w:rPr>
          <w:color w:val="000000" w:themeColor="text1"/>
          <w:lang w:val="sk-SK"/>
        </w:rPr>
      </w:pPr>
      <w:r w:rsidRPr="006B6C25">
        <w:rPr>
          <w:b/>
          <w:color w:val="000000" w:themeColor="text1"/>
          <w:lang w:val="sk-SK"/>
        </w:rPr>
        <w:t>Podmienky prijatia na štúdium v doktorandsk</w:t>
      </w:r>
      <w:r w:rsidR="00AD7129" w:rsidRPr="006B6C25">
        <w:rPr>
          <w:b/>
          <w:color w:val="000000" w:themeColor="text1"/>
          <w:lang w:val="sk-SK"/>
        </w:rPr>
        <w:t>om</w:t>
      </w:r>
      <w:r w:rsidRPr="006B6C25">
        <w:rPr>
          <w:b/>
          <w:color w:val="000000" w:themeColor="text1"/>
          <w:lang w:val="sk-SK"/>
        </w:rPr>
        <w:t xml:space="preserve"> študijn</w:t>
      </w:r>
      <w:r w:rsidR="00AD7129" w:rsidRPr="006B6C25">
        <w:rPr>
          <w:b/>
          <w:color w:val="000000" w:themeColor="text1"/>
          <w:lang w:val="sk-SK"/>
        </w:rPr>
        <w:t>om</w:t>
      </w:r>
      <w:r w:rsidRPr="006B6C25">
        <w:rPr>
          <w:b/>
          <w:color w:val="000000" w:themeColor="text1"/>
          <w:lang w:val="sk-SK"/>
        </w:rPr>
        <w:t xml:space="preserve"> program</w:t>
      </w:r>
      <w:r w:rsidR="00AD7129" w:rsidRPr="006B6C25">
        <w:rPr>
          <w:b/>
          <w:color w:val="000000" w:themeColor="text1"/>
          <w:lang w:val="sk-SK"/>
        </w:rPr>
        <w:t xml:space="preserve">e </w:t>
      </w:r>
      <w:r w:rsidR="006C4817" w:rsidRPr="006B6C25">
        <w:rPr>
          <w:b/>
          <w:color w:val="000000" w:themeColor="text1"/>
          <w:lang w:val="sk-SK"/>
        </w:rPr>
        <w:t xml:space="preserve">Teória vyučovania biológie a chémie </w:t>
      </w:r>
      <w:r w:rsidRPr="006B6C25">
        <w:rPr>
          <w:b/>
          <w:color w:val="000000" w:themeColor="text1"/>
          <w:lang w:val="sk-SK"/>
        </w:rPr>
        <w:t>na PF UJS pre akademický rok 202</w:t>
      </w:r>
      <w:r w:rsidR="00732212" w:rsidRPr="006B6C25">
        <w:rPr>
          <w:b/>
          <w:color w:val="000000" w:themeColor="text1"/>
          <w:lang w:val="sk-SK"/>
        </w:rPr>
        <w:t>6</w:t>
      </w:r>
      <w:r w:rsidRPr="006B6C25">
        <w:rPr>
          <w:b/>
          <w:color w:val="000000" w:themeColor="text1"/>
          <w:lang w:val="sk-SK"/>
        </w:rPr>
        <w:t>/202</w:t>
      </w:r>
      <w:r w:rsidR="00732212" w:rsidRPr="006B6C25">
        <w:rPr>
          <w:b/>
          <w:color w:val="000000" w:themeColor="text1"/>
          <w:lang w:val="sk-SK"/>
        </w:rPr>
        <w:t>7</w:t>
      </w:r>
      <w:r w:rsidRPr="005600A6">
        <w:rPr>
          <w:b/>
          <w:color w:val="000000" w:themeColor="text1"/>
          <w:lang w:val="sk-SK"/>
        </w:rPr>
        <w:t xml:space="preserve"> </w:t>
      </w:r>
      <w:r w:rsidRPr="005600A6">
        <w:rPr>
          <w:color w:val="000000" w:themeColor="text1"/>
          <w:lang w:val="sk-SK"/>
        </w:rPr>
        <w:t>sú v súlade so všeobecnou legislatívou a vnútornými predpismi UJS a boli schválené dňa</w:t>
      </w:r>
      <w:r w:rsidR="00757C35" w:rsidRPr="005600A6">
        <w:rPr>
          <w:color w:val="000000" w:themeColor="text1"/>
          <w:lang w:val="sk-SK"/>
        </w:rPr>
        <w:t xml:space="preserve"> </w:t>
      </w:r>
      <w:r w:rsidR="001836B2">
        <w:rPr>
          <w:color w:val="000000" w:themeColor="text1"/>
          <w:lang w:val="sk-SK"/>
        </w:rPr>
        <w:t>31. marca</w:t>
      </w:r>
      <w:r w:rsidR="00FA7B31" w:rsidRPr="001836B2">
        <w:rPr>
          <w:color w:val="000000" w:themeColor="text1"/>
          <w:lang w:val="sk-SK"/>
        </w:rPr>
        <w:t xml:space="preserve"> 202</w:t>
      </w:r>
      <w:r w:rsidR="00732212" w:rsidRPr="001836B2">
        <w:rPr>
          <w:color w:val="000000" w:themeColor="text1"/>
          <w:lang w:val="sk-SK"/>
        </w:rPr>
        <w:t>6</w:t>
      </w:r>
      <w:r w:rsidRPr="001836B2">
        <w:rPr>
          <w:color w:val="000000" w:themeColor="text1"/>
          <w:lang w:val="sk-SK"/>
        </w:rPr>
        <w:t xml:space="preserve"> Akademickým senátom PF UJS ako uznesenie č. </w:t>
      </w:r>
      <w:r w:rsidR="001836B2" w:rsidRPr="001836B2">
        <w:rPr>
          <w:color w:val="000000" w:themeColor="text1"/>
          <w:lang w:val="sk-SK"/>
        </w:rPr>
        <w:t>10</w:t>
      </w:r>
      <w:r w:rsidR="00FA7B31" w:rsidRPr="001836B2">
        <w:rPr>
          <w:color w:val="000000" w:themeColor="text1"/>
          <w:lang w:val="sk-SK"/>
        </w:rPr>
        <w:t>/202</w:t>
      </w:r>
      <w:r w:rsidR="00732212" w:rsidRPr="001836B2">
        <w:rPr>
          <w:color w:val="000000" w:themeColor="text1"/>
          <w:lang w:val="sk-SK"/>
        </w:rPr>
        <w:t>6</w:t>
      </w:r>
      <w:r w:rsidR="00FA7B31" w:rsidRPr="001836B2">
        <w:rPr>
          <w:b/>
          <w:bCs/>
          <w:color w:val="000000" w:themeColor="text1"/>
          <w:lang w:val="sk-SK"/>
        </w:rPr>
        <w:t xml:space="preserve"> </w:t>
      </w:r>
      <w:r w:rsidRPr="001836B2">
        <w:rPr>
          <w:color w:val="000000" w:themeColor="text1"/>
          <w:lang w:val="sk-SK"/>
        </w:rPr>
        <w:t>a nadobúdajú platnosť dňom schválenia.</w:t>
      </w:r>
    </w:p>
    <w:p w14:paraId="50A8E335" w14:textId="77777777" w:rsidR="00DD21B6" w:rsidRPr="005600A6" w:rsidRDefault="00DD21B6" w:rsidP="00F97AA9">
      <w:pPr>
        <w:ind w:firstLine="284"/>
        <w:jc w:val="both"/>
        <w:rPr>
          <w:color w:val="000000" w:themeColor="text1"/>
          <w:sz w:val="24"/>
          <w:szCs w:val="24"/>
        </w:rPr>
      </w:pPr>
    </w:p>
    <w:p w14:paraId="6CB45910" w14:textId="77777777" w:rsidR="00DD21B6" w:rsidRPr="005600A6" w:rsidRDefault="00DD21B6" w:rsidP="00F97AA9">
      <w:pPr>
        <w:jc w:val="both"/>
        <w:rPr>
          <w:color w:val="000000" w:themeColor="text1"/>
          <w:sz w:val="24"/>
          <w:szCs w:val="24"/>
        </w:rPr>
      </w:pPr>
    </w:p>
    <w:p w14:paraId="5DC9BB2A" w14:textId="77777777" w:rsidR="00DD21B6" w:rsidRPr="005600A6" w:rsidRDefault="00DD21B6" w:rsidP="00F97AA9">
      <w:pPr>
        <w:jc w:val="both"/>
        <w:rPr>
          <w:color w:val="000000" w:themeColor="text1"/>
          <w:sz w:val="24"/>
          <w:szCs w:val="24"/>
        </w:rPr>
      </w:pPr>
      <w:r w:rsidRPr="005600A6">
        <w:rPr>
          <w:color w:val="000000" w:themeColor="text1"/>
          <w:sz w:val="24"/>
          <w:szCs w:val="24"/>
        </w:rPr>
        <w:t>.................................................................</w:t>
      </w:r>
      <w:r w:rsidRPr="005600A6">
        <w:rPr>
          <w:color w:val="000000" w:themeColor="text1"/>
          <w:sz w:val="24"/>
          <w:szCs w:val="24"/>
        </w:rPr>
        <w:tab/>
      </w:r>
      <w:r w:rsidRPr="005600A6">
        <w:rPr>
          <w:color w:val="000000" w:themeColor="text1"/>
          <w:sz w:val="24"/>
          <w:szCs w:val="24"/>
        </w:rPr>
        <w:tab/>
      </w:r>
      <w:r w:rsidRPr="005600A6">
        <w:rPr>
          <w:color w:val="000000" w:themeColor="text1"/>
          <w:sz w:val="24"/>
          <w:szCs w:val="24"/>
        </w:rPr>
        <w:tab/>
        <w:t>..................................................</w:t>
      </w:r>
    </w:p>
    <w:p w14:paraId="1F1E19F2" w14:textId="05866B80" w:rsidR="00DD21B6" w:rsidRPr="005600A6" w:rsidRDefault="00B463C9" w:rsidP="00B463C9">
      <w:pPr>
        <w:ind w:firstLine="708"/>
        <w:jc w:val="both"/>
        <w:rPr>
          <w:color w:val="000000" w:themeColor="text1"/>
          <w:sz w:val="24"/>
          <w:szCs w:val="24"/>
        </w:rPr>
      </w:pPr>
      <w:r w:rsidRPr="005600A6">
        <w:rPr>
          <w:color w:val="000000" w:themeColor="text1"/>
          <w:sz w:val="24"/>
          <w:szCs w:val="24"/>
        </w:rPr>
        <w:t xml:space="preserve">  Mgr. László Bese, PhD.</w:t>
      </w:r>
      <w:r w:rsidR="00DD21B6" w:rsidRPr="005600A6">
        <w:rPr>
          <w:color w:val="000000" w:themeColor="text1"/>
          <w:sz w:val="24"/>
          <w:szCs w:val="24"/>
        </w:rPr>
        <w:tab/>
      </w:r>
      <w:r w:rsidR="00DD21B6" w:rsidRPr="005600A6">
        <w:rPr>
          <w:color w:val="000000" w:themeColor="text1"/>
          <w:sz w:val="24"/>
          <w:szCs w:val="24"/>
        </w:rPr>
        <w:tab/>
      </w:r>
      <w:r w:rsidRPr="005600A6">
        <w:rPr>
          <w:color w:val="000000" w:themeColor="text1"/>
          <w:sz w:val="24"/>
          <w:szCs w:val="24"/>
        </w:rPr>
        <w:tab/>
      </w:r>
      <w:r w:rsidR="00DD21B6" w:rsidRPr="005600A6">
        <w:rPr>
          <w:color w:val="000000" w:themeColor="text1"/>
          <w:sz w:val="24"/>
          <w:szCs w:val="24"/>
        </w:rPr>
        <w:tab/>
      </w:r>
      <w:r w:rsidR="00462525" w:rsidRPr="005600A6">
        <w:rPr>
          <w:color w:val="000000" w:themeColor="text1"/>
          <w:sz w:val="24"/>
          <w:szCs w:val="24"/>
        </w:rPr>
        <w:t xml:space="preserve">   PaedDr. Patrik Baka, PhD.</w:t>
      </w:r>
    </w:p>
    <w:p w14:paraId="0E640CFA" w14:textId="779F713A" w:rsidR="00651661" w:rsidRPr="00E868B8" w:rsidRDefault="00DD21B6" w:rsidP="00E868B8">
      <w:pPr>
        <w:ind w:firstLine="708"/>
        <w:jc w:val="both"/>
        <w:rPr>
          <w:color w:val="000000" w:themeColor="text1"/>
          <w:sz w:val="24"/>
          <w:szCs w:val="24"/>
        </w:rPr>
      </w:pPr>
      <w:r w:rsidRPr="005600A6">
        <w:rPr>
          <w:color w:val="000000" w:themeColor="text1"/>
          <w:sz w:val="24"/>
          <w:szCs w:val="24"/>
        </w:rPr>
        <w:t xml:space="preserve">       dekanka PF UJS</w:t>
      </w:r>
      <w:r w:rsidRPr="005600A6">
        <w:rPr>
          <w:color w:val="000000" w:themeColor="text1"/>
          <w:sz w:val="24"/>
          <w:szCs w:val="24"/>
        </w:rPr>
        <w:tab/>
      </w:r>
      <w:r w:rsidRPr="005600A6">
        <w:rPr>
          <w:color w:val="000000" w:themeColor="text1"/>
          <w:sz w:val="24"/>
          <w:szCs w:val="24"/>
        </w:rPr>
        <w:tab/>
      </w:r>
      <w:r w:rsidRPr="005600A6">
        <w:rPr>
          <w:color w:val="000000" w:themeColor="text1"/>
          <w:sz w:val="24"/>
          <w:szCs w:val="24"/>
        </w:rPr>
        <w:tab/>
      </w:r>
      <w:r w:rsidRPr="005600A6">
        <w:rPr>
          <w:color w:val="000000" w:themeColor="text1"/>
          <w:sz w:val="24"/>
          <w:szCs w:val="24"/>
        </w:rPr>
        <w:tab/>
        <w:t xml:space="preserve">   </w:t>
      </w:r>
      <w:r w:rsidRPr="005600A6">
        <w:rPr>
          <w:color w:val="000000" w:themeColor="text1"/>
          <w:sz w:val="24"/>
          <w:szCs w:val="24"/>
        </w:rPr>
        <w:tab/>
        <w:t xml:space="preserve">      </w:t>
      </w:r>
      <w:r w:rsidR="00462525" w:rsidRPr="005600A6">
        <w:rPr>
          <w:color w:val="000000" w:themeColor="text1"/>
          <w:sz w:val="24"/>
          <w:szCs w:val="24"/>
        </w:rPr>
        <w:t xml:space="preserve"> </w:t>
      </w:r>
      <w:r w:rsidRPr="005600A6">
        <w:rPr>
          <w:color w:val="000000" w:themeColor="text1"/>
          <w:sz w:val="24"/>
          <w:szCs w:val="24"/>
        </w:rPr>
        <w:t>predseda AS PF UJS</w:t>
      </w:r>
    </w:p>
    <w:sectPr w:rsidR="00651661" w:rsidRPr="00E868B8" w:rsidSect="008F09C6">
      <w:headerReference w:type="default" r:id="rId11"/>
      <w:footerReference w:type="default" r:id="rId12"/>
      <w:pgSz w:w="11906" w:h="16838"/>
      <w:pgMar w:top="436" w:right="1417" w:bottom="178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19C5" w14:textId="77777777" w:rsidR="00AF7AEE" w:rsidRDefault="00AF7AEE">
      <w:r>
        <w:separator/>
      </w:r>
    </w:p>
  </w:endnote>
  <w:endnote w:type="continuationSeparator" w:id="0">
    <w:p w14:paraId="274B1FA1" w14:textId="77777777" w:rsidR="00AF7AEE" w:rsidRDefault="00A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518543"/>
      <w:docPartObj>
        <w:docPartGallery w:val="Page Numbers (Bottom of Page)"/>
        <w:docPartUnique/>
      </w:docPartObj>
    </w:sdtPr>
    <w:sdtEndPr/>
    <w:sdtContent>
      <w:p w14:paraId="7E6BFEDD" w14:textId="53349AB1" w:rsidR="00DD5FE2" w:rsidRDefault="00DD5F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5FA849D" w14:textId="77777777" w:rsidR="00DD5FE2" w:rsidRDefault="00DD5F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408B" w14:textId="77777777" w:rsidR="00AF7AEE" w:rsidRDefault="00AF7AEE">
      <w:r>
        <w:separator/>
      </w:r>
    </w:p>
  </w:footnote>
  <w:footnote w:type="continuationSeparator" w:id="0">
    <w:p w14:paraId="1DBF26C7" w14:textId="77777777" w:rsidR="00AF7AEE" w:rsidRDefault="00AF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  <w:gridCol w:w="7370"/>
    </w:tblGrid>
    <w:tr w:rsidR="001836B2" w:rsidRPr="00712822" w14:paraId="1DD63390" w14:textId="77777777" w:rsidTr="00702A5D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14:paraId="6DA99B1E" w14:textId="77777777" w:rsidR="001836B2" w:rsidRPr="00712822" w:rsidRDefault="001836B2" w:rsidP="001836B2">
          <w:pPr>
            <w:widowControl w:val="0"/>
            <w:autoSpaceDE w:val="0"/>
            <w:autoSpaceDN w:val="0"/>
            <w:adjustRightInd w:val="0"/>
            <w:rPr>
              <w:color w:val="000000"/>
              <w:sz w:val="24"/>
              <w:szCs w:val="24"/>
            </w:rPr>
          </w:pPr>
          <w:r w:rsidRPr="00712822">
            <w:rPr>
              <w:noProof/>
              <w:color w:val="000000"/>
              <w:sz w:val="24"/>
              <w:szCs w:val="24"/>
              <w:lang w:eastAsia="sk-SK"/>
            </w:rPr>
            <w:drawing>
              <wp:inline distT="0" distB="0" distL="0" distR="0" wp14:anchorId="3D84DE00" wp14:editId="2D4572CE">
                <wp:extent cx="819150" cy="89535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  <w:tcBorders>
            <w:top w:val="nil"/>
            <w:left w:val="nil"/>
            <w:bottom w:val="nil"/>
            <w:right w:val="nil"/>
          </w:tcBorders>
          <w:tcMar>
            <w:top w:w="340" w:type="dxa"/>
          </w:tcMar>
        </w:tcPr>
        <w:p w14:paraId="1EB0CCC1" w14:textId="77777777" w:rsidR="001836B2" w:rsidRPr="00712822" w:rsidRDefault="001836B2" w:rsidP="001836B2">
          <w:pPr>
            <w:widowControl w:val="0"/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4"/>
              <w:szCs w:val="24"/>
            </w:rPr>
          </w:pPr>
          <w:r w:rsidRPr="00712822">
            <w:rPr>
              <w:b/>
              <w:bCs/>
              <w:color w:val="000000"/>
              <w:sz w:val="24"/>
              <w:szCs w:val="24"/>
            </w:rPr>
            <w:t xml:space="preserve">Univerzita J. </w:t>
          </w:r>
          <w:proofErr w:type="spellStart"/>
          <w:r w:rsidRPr="00712822">
            <w:rPr>
              <w:b/>
              <w:bCs/>
              <w:color w:val="000000"/>
              <w:sz w:val="24"/>
              <w:szCs w:val="24"/>
            </w:rPr>
            <w:t>Selyeho</w:t>
          </w:r>
          <w:proofErr w:type="spellEnd"/>
          <w:r w:rsidRPr="00712822">
            <w:rPr>
              <w:b/>
              <w:bCs/>
              <w:color w:val="000000"/>
              <w:sz w:val="24"/>
              <w:szCs w:val="24"/>
            </w:rPr>
            <w:t xml:space="preserve"> - </w:t>
          </w:r>
          <w:proofErr w:type="spellStart"/>
          <w:r w:rsidRPr="00712822">
            <w:rPr>
              <w:b/>
              <w:bCs/>
              <w:color w:val="000000"/>
              <w:sz w:val="24"/>
              <w:szCs w:val="24"/>
            </w:rPr>
            <w:t>Selye</w:t>
          </w:r>
          <w:proofErr w:type="spellEnd"/>
          <w:r w:rsidRPr="00712822">
            <w:rPr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712822">
            <w:rPr>
              <w:b/>
              <w:bCs/>
              <w:color w:val="000000"/>
              <w:sz w:val="24"/>
              <w:szCs w:val="24"/>
            </w:rPr>
            <w:t>János</w:t>
          </w:r>
          <w:proofErr w:type="spellEnd"/>
          <w:r w:rsidRPr="00712822">
            <w:rPr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712822">
            <w:rPr>
              <w:b/>
              <w:bCs/>
              <w:color w:val="000000"/>
              <w:sz w:val="24"/>
              <w:szCs w:val="24"/>
            </w:rPr>
            <w:t>Egyetem</w:t>
          </w:r>
          <w:proofErr w:type="spellEnd"/>
        </w:p>
        <w:p w14:paraId="7FABCF84" w14:textId="77777777" w:rsidR="001836B2" w:rsidRPr="00712822" w:rsidRDefault="001836B2" w:rsidP="001836B2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4"/>
              <w:szCs w:val="24"/>
            </w:rPr>
          </w:pPr>
          <w:r w:rsidRPr="00712822">
            <w:rPr>
              <w:color w:val="000000"/>
              <w:sz w:val="24"/>
              <w:szCs w:val="24"/>
            </w:rPr>
            <w:t xml:space="preserve">Pedagogická fakulta - </w:t>
          </w:r>
          <w:proofErr w:type="spellStart"/>
          <w:r w:rsidRPr="00712822">
            <w:rPr>
              <w:color w:val="000000"/>
              <w:sz w:val="24"/>
              <w:szCs w:val="24"/>
            </w:rPr>
            <w:t>Tanárképző</w:t>
          </w:r>
          <w:proofErr w:type="spellEnd"/>
          <w:r w:rsidRPr="00712822">
            <w:rPr>
              <w:color w:val="000000"/>
              <w:sz w:val="24"/>
              <w:szCs w:val="24"/>
            </w:rPr>
            <w:t xml:space="preserve"> Kar</w:t>
          </w:r>
        </w:p>
        <w:p w14:paraId="7D44FF20" w14:textId="77777777" w:rsidR="001836B2" w:rsidRPr="00712822" w:rsidRDefault="001836B2" w:rsidP="001836B2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4"/>
              <w:szCs w:val="24"/>
            </w:rPr>
          </w:pPr>
          <w:r w:rsidRPr="00712822">
            <w:rPr>
              <w:color w:val="000000"/>
              <w:sz w:val="24"/>
              <w:szCs w:val="24"/>
            </w:rPr>
            <w:t xml:space="preserve">Bratislavská cesta 3322, </w:t>
          </w:r>
          <w:proofErr w:type="spellStart"/>
          <w:r w:rsidRPr="00712822">
            <w:rPr>
              <w:color w:val="000000"/>
              <w:sz w:val="24"/>
              <w:szCs w:val="24"/>
            </w:rPr>
            <w:t>P.O.Box</w:t>
          </w:r>
          <w:proofErr w:type="spellEnd"/>
          <w:r w:rsidRPr="00712822">
            <w:rPr>
              <w:color w:val="000000"/>
              <w:sz w:val="24"/>
              <w:szCs w:val="24"/>
            </w:rPr>
            <w:t xml:space="preserve"> 54, 945 01 Komárno</w:t>
          </w:r>
        </w:p>
        <w:p w14:paraId="5AFC5859" w14:textId="77777777" w:rsidR="001836B2" w:rsidRPr="00712822" w:rsidRDefault="001836B2" w:rsidP="001836B2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4"/>
              <w:szCs w:val="24"/>
            </w:rPr>
          </w:pPr>
          <w:r w:rsidRPr="00712822">
            <w:rPr>
              <w:color w:val="000000"/>
              <w:sz w:val="24"/>
              <w:szCs w:val="24"/>
            </w:rPr>
            <w:t>Slovakia</w:t>
          </w:r>
        </w:p>
      </w:tc>
    </w:tr>
  </w:tbl>
  <w:p w14:paraId="21A64EB9" w14:textId="6A84954F" w:rsidR="00CD0ADE" w:rsidRDefault="00CD0ADE">
    <w:pPr>
      <w:pStyle w:val="Hlavika"/>
      <w:pBdr>
        <w:bottom w:val="single" w:sz="6" w:space="1" w:color="auto"/>
      </w:pBdr>
    </w:pPr>
  </w:p>
  <w:p w14:paraId="5D0A2D9C" w14:textId="77777777" w:rsidR="001836B2" w:rsidRDefault="001836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C97"/>
    <w:multiLevelType w:val="hybridMultilevel"/>
    <w:tmpl w:val="E9C82B0E"/>
    <w:lvl w:ilvl="0" w:tplc="D86A177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3B5F"/>
    <w:multiLevelType w:val="hybridMultilevel"/>
    <w:tmpl w:val="1B8E6EC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A16C1"/>
    <w:multiLevelType w:val="hybridMultilevel"/>
    <w:tmpl w:val="FE106EE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3B276B"/>
    <w:multiLevelType w:val="hybridMultilevel"/>
    <w:tmpl w:val="E9506AC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34800"/>
    <w:multiLevelType w:val="hybridMultilevel"/>
    <w:tmpl w:val="EBFA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85B44"/>
    <w:multiLevelType w:val="hybridMultilevel"/>
    <w:tmpl w:val="4AB09052"/>
    <w:lvl w:ilvl="0" w:tplc="7214D6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B2A9A"/>
    <w:multiLevelType w:val="hybridMultilevel"/>
    <w:tmpl w:val="B7E423FC"/>
    <w:lvl w:ilvl="0" w:tplc="F2682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FFFFFF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37F3D"/>
    <w:multiLevelType w:val="hybridMultilevel"/>
    <w:tmpl w:val="69D0AAD4"/>
    <w:lvl w:ilvl="0" w:tplc="9F12E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61A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602DC"/>
    <w:multiLevelType w:val="hybridMultilevel"/>
    <w:tmpl w:val="1D04A8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02B8"/>
    <w:multiLevelType w:val="hybridMultilevel"/>
    <w:tmpl w:val="105E60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6302"/>
    <w:multiLevelType w:val="hybridMultilevel"/>
    <w:tmpl w:val="34588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662AE"/>
    <w:multiLevelType w:val="hybridMultilevel"/>
    <w:tmpl w:val="2230FE8E"/>
    <w:lvl w:ilvl="0" w:tplc="AF8872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1360B"/>
    <w:multiLevelType w:val="hybridMultilevel"/>
    <w:tmpl w:val="703870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12453D"/>
    <w:multiLevelType w:val="hybridMultilevel"/>
    <w:tmpl w:val="DBEC80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8E30E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A39F3"/>
    <w:multiLevelType w:val="hybridMultilevel"/>
    <w:tmpl w:val="9E30415C"/>
    <w:lvl w:ilvl="0" w:tplc="CC1CFA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477954"/>
    <w:multiLevelType w:val="hybridMultilevel"/>
    <w:tmpl w:val="B04603A4"/>
    <w:lvl w:ilvl="0" w:tplc="FA4CD2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2D1E82"/>
    <w:multiLevelType w:val="hybridMultilevel"/>
    <w:tmpl w:val="48F0B322"/>
    <w:lvl w:ilvl="0" w:tplc="88C0B2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842A2"/>
    <w:multiLevelType w:val="hybridMultilevel"/>
    <w:tmpl w:val="AABEC982"/>
    <w:lvl w:ilvl="0" w:tplc="62B078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927662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47667B"/>
    <w:multiLevelType w:val="hybridMultilevel"/>
    <w:tmpl w:val="AC7CB28C"/>
    <w:lvl w:ilvl="0" w:tplc="AF887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D2452"/>
    <w:multiLevelType w:val="multilevel"/>
    <w:tmpl w:val="2B06E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F62C2"/>
    <w:multiLevelType w:val="hybridMultilevel"/>
    <w:tmpl w:val="A3B27C38"/>
    <w:lvl w:ilvl="0" w:tplc="E7BEFC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A00A1E"/>
    <w:multiLevelType w:val="hybridMultilevel"/>
    <w:tmpl w:val="3FEC8F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2D0676"/>
    <w:multiLevelType w:val="hybridMultilevel"/>
    <w:tmpl w:val="4BDA497A"/>
    <w:lvl w:ilvl="0" w:tplc="64745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E733F6"/>
    <w:multiLevelType w:val="hybridMultilevel"/>
    <w:tmpl w:val="893056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7C4DD3"/>
    <w:multiLevelType w:val="hybridMultilevel"/>
    <w:tmpl w:val="D966A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44E35"/>
    <w:multiLevelType w:val="hybridMultilevel"/>
    <w:tmpl w:val="F138AA42"/>
    <w:lvl w:ilvl="0" w:tplc="220A5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14B47"/>
    <w:multiLevelType w:val="hybridMultilevel"/>
    <w:tmpl w:val="35DA7D5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330A6D"/>
    <w:multiLevelType w:val="hybridMultilevel"/>
    <w:tmpl w:val="6F6A9D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4C46FE"/>
    <w:multiLevelType w:val="hybridMultilevel"/>
    <w:tmpl w:val="F794AD54"/>
    <w:lvl w:ilvl="0" w:tplc="D57A2BF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D7652"/>
    <w:multiLevelType w:val="hybridMultilevel"/>
    <w:tmpl w:val="E15281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47A8C"/>
    <w:multiLevelType w:val="hybridMultilevel"/>
    <w:tmpl w:val="2B06E2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30F57"/>
    <w:multiLevelType w:val="hybridMultilevel"/>
    <w:tmpl w:val="D5849FF2"/>
    <w:lvl w:ilvl="0" w:tplc="8E9EA4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36CCA"/>
    <w:multiLevelType w:val="hybridMultilevel"/>
    <w:tmpl w:val="BD7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81282"/>
    <w:multiLevelType w:val="hybridMultilevel"/>
    <w:tmpl w:val="0124425A"/>
    <w:lvl w:ilvl="0" w:tplc="C994B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1C20EE"/>
    <w:multiLevelType w:val="hybridMultilevel"/>
    <w:tmpl w:val="02E0B720"/>
    <w:lvl w:ilvl="0" w:tplc="A0B238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6"/>
  </w:num>
  <w:num w:numId="7">
    <w:abstractNumId w:val="6"/>
  </w:num>
  <w:num w:numId="8">
    <w:abstractNumId w:val="22"/>
  </w:num>
  <w:num w:numId="9">
    <w:abstractNumId w:val="20"/>
  </w:num>
  <w:num w:numId="10">
    <w:abstractNumId w:val="1"/>
  </w:num>
  <w:num w:numId="11">
    <w:abstractNumId w:val="15"/>
  </w:num>
  <w:num w:numId="12">
    <w:abstractNumId w:val="14"/>
  </w:num>
  <w:num w:numId="13">
    <w:abstractNumId w:val="33"/>
  </w:num>
  <w:num w:numId="14">
    <w:abstractNumId w:val="21"/>
  </w:num>
  <w:num w:numId="15">
    <w:abstractNumId w:val="2"/>
  </w:num>
  <w:num w:numId="16">
    <w:abstractNumId w:val="23"/>
  </w:num>
  <w:num w:numId="17">
    <w:abstractNumId w:val="3"/>
  </w:num>
  <w:num w:numId="18">
    <w:abstractNumId w:val="12"/>
  </w:num>
  <w:num w:numId="19">
    <w:abstractNumId w:val="17"/>
  </w:num>
  <w:num w:numId="20">
    <w:abstractNumId w:val="4"/>
  </w:num>
  <w:num w:numId="21">
    <w:abstractNumId w:val="27"/>
  </w:num>
  <w:num w:numId="22">
    <w:abstractNumId w:val="9"/>
  </w:num>
  <w:num w:numId="23">
    <w:abstractNumId w:val="24"/>
  </w:num>
  <w:num w:numId="24">
    <w:abstractNumId w:val="30"/>
  </w:num>
  <w:num w:numId="25">
    <w:abstractNumId w:val="19"/>
  </w:num>
  <w:num w:numId="26">
    <w:abstractNumId w:val="8"/>
  </w:num>
  <w:num w:numId="27">
    <w:abstractNumId w:val="28"/>
  </w:num>
  <w:num w:numId="28">
    <w:abstractNumId w:val="34"/>
  </w:num>
  <w:num w:numId="29">
    <w:abstractNumId w:val="25"/>
  </w:num>
  <w:num w:numId="30">
    <w:abstractNumId w:val="31"/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0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A0"/>
    <w:rsid w:val="00001798"/>
    <w:rsid w:val="000074E3"/>
    <w:rsid w:val="00013FCE"/>
    <w:rsid w:val="000229C4"/>
    <w:rsid w:val="00022C54"/>
    <w:rsid w:val="00037F5A"/>
    <w:rsid w:val="0004133B"/>
    <w:rsid w:val="00050978"/>
    <w:rsid w:val="000556E7"/>
    <w:rsid w:val="00064BC3"/>
    <w:rsid w:val="00077705"/>
    <w:rsid w:val="00084845"/>
    <w:rsid w:val="000869A3"/>
    <w:rsid w:val="0009747A"/>
    <w:rsid w:val="000A62AA"/>
    <w:rsid w:val="000A7532"/>
    <w:rsid w:val="000B25D8"/>
    <w:rsid w:val="000B3EF6"/>
    <w:rsid w:val="000F1978"/>
    <w:rsid w:val="000F26B7"/>
    <w:rsid w:val="00103D25"/>
    <w:rsid w:val="00105CA3"/>
    <w:rsid w:val="00113023"/>
    <w:rsid w:val="00116A62"/>
    <w:rsid w:val="0012541F"/>
    <w:rsid w:val="00126D10"/>
    <w:rsid w:val="00130092"/>
    <w:rsid w:val="0013447D"/>
    <w:rsid w:val="00134539"/>
    <w:rsid w:val="00137044"/>
    <w:rsid w:val="00146ED5"/>
    <w:rsid w:val="00152616"/>
    <w:rsid w:val="001739B8"/>
    <w:rsid w:val="001836B2"/>
    <w:rsid w:val="00183994"/>
    <w:rsid w:val="001856B2"/>
    <w:rsid w:val="001919AD"/>
    <w:rsid w:val="0019322C"/>
    <w:rsid w:val="001936B3"/>
    <w:rsid w:val="00193846"/>
    <w:rsid w:val="001A6D15"/>
    <w:rsid w:val="001B4D39"/>
    <w:rsid w:val="001B5240"/>
    <w:rsid w:val="001C4A8B"/>
    <w:rsid w:val="001C6A35"/>
    <w:rsid w:val="001C77E5"/>
    <w:rsid w:val="001D2F26"/>
    <w:rsid w:val="001D3E68"/>
    <w:rsid w:val="001D452B"/>
    <w:rsid w:val="001E15A8"/>
    <w:rsid w:val="001E5D5D"/>
    <w:rsid w:val="001E75FB"/>
    <w:rsid w:val="00204E4B"/>
    <w:rsid w:val="00217BBB"/>
    <w:rsid w:val="00223D3B"/>
    <w:rsid w:val="00234884"/>
    <w:rsid w:val="00236A36"/>
    <w:rsid w:val="00241841"/>
    <w:rsid w:val="0025588E"/>
    <w:rsid w:val="00256F31"/>
    <w:rsid w:val="0026131A"/>
    <w:rsid w:val="002664A0"/>
    <w:rsid w:val="00282FBC"/>
    <w:rsid w:val="00292FE8"/>
    <w:rsid w:val="002A038D"/>
    <w:rsid w:val="002A554F"/>
    <w:rsid w:val="002A7B9A"/>
    <w:rsid w:val="002B3503"/>
    <w:rsid w:val="002C327A"/>
    <w:rsid w:val="002C36F5"/>
    <w:rsid w:val="002C653B"/>
    <w:rsid w:val="002D05CB"/>
    <w:rsid w:val="002D44E8"/>
    <w:rsid w:val="002E0F83"/>
    <w:rsid w:val="002E5307"/>
    <w:rsid w:val="002F42DB"/>
    <w:rsid w:val="002F59BC"/>
    <w:rsid w:val="002F5D06"/>
    <w:rsid w:val="00302374"/>
    <w:rsid w:val="00312C76"/>
    <w:rsid w:val="0031543B"/>
    <w:rsid w:val="003220F4"/>
    <w:rsid w:val="00331242"/>
    <w:rsid w:val="003314F0"/>
    <w:rsid w:val="00343A3F"/>
    <w:rsid w:val="00347135"/>
    <w:rsid w:val="00354B6F"/>
    <w:rsid w:val="00360281"/>
    <w:rsid w:val="00362328"/>
    <w:rsid w:val="0036757A"/>
    <w:rsid w:val="00374AD1"/>
    <w:rsid w:val="003756DD"/>
    <w:rsid w:val="003801E8"/>
    <w:rsid w:val="00382A78"/>
    <w:rsid w:val="003853E7"/>
    <w:rsid w:val="0039162D"/>
    <w:rsid w:val="00396678"/>
    <w:rsid w:val="003966B2"/>
    <w:rsid w:val="0039684C"/>
    <w:rsid w:val="003975D4"/>
    <w:rsid w:val="00397A0A"/>
    <w:rsid w:val="003A3828"/>
    <w:rsid w:val="003B4345"/>
    <w:rsid w:val="003D266E"/>
    <w:rsid w:val="003E036F"/>
    <w:rsid w:val="003E36D1"/>
    <w:rsid w:val="003E6CDE"/>
    <w:rsid w:val="003F06C4"/>
    <w:rsid w:val="00415D3C"/>
    <w:rsid w:val="0042080E"/>
    <w:rsid w:val="00424A83"/>
    <w:rsid w:val="004258F9"/>
    <w:rsid w:val="00427E42"/>
    <w:rsid w:val="00434A75"/>
    <w:rsid w:val="0044173D"/>
    <w:rsid w:val="00441C4D"/>
    <w:rsid w:val="00443011"/>
    <w:rsid w:val="00444D48"/>
    <w:rsid w:val="0044704F"/>
    <w:rsid w:val="004561DC"/>
    <w:rsid w:val="00462525"/>
    <w:rsid w:val="004649A7"/>
    <w:rsid w:val="0046731C"/>
    <w:rsid w:val="00473FA7"/>
    <w:rsid w:val="004815C0"/>
    <w:rsid w:val="0048299E"/>
    <w:rsid w:val="0049077C"/>
    <w:rsid w:val="00493B8C"/>
    <w:rsid w:val="00495D2C"/>
    <w:rsid w:val="004970DE"/>
    <w:rsid w:val="004B0C15"/>
    <w:rsid w:val="004B10E8"/>
    <w:rsid w:val="004B4239"/>
    <w:rsid w:val="004C2208"/>
    <w:rsid w:val="004C3255"/>
    <w:rsid w:val="004C5038"/>
    <w:rsid w:val="004C7423"/>
    <w:rsid w:val="004D08A3"/>
    <w:rsid w:val="004D343B"/>
    <w:rsid w:val="004E50FA"/>
    <w:rsid w:val="004F071B"/>
    <w:rsid w:val="004F0E62"/>
    <w:rsid w:val="004F1EB6"/>
    <w:rsid w:val="00503F17"/>
    <w:rsid w:val="0051123D"/>
    <w:rsid w:val="00514662"/>
    <w:rsid w:val="00520B7C"/>
    <w:rsid w:val="0052114D"/>
    <w:rsid w:val="00524002"/>
    <w:rsid w:val="00524A5F"/>
    <w:rsid w:val="00526B7C"/>
    <w:rsid w:val="00532FF0"/>
    <w:rsid w:val="00533F4F"/>
    <w:rsid w:val="00543FE3"/>
    <w:rsid w:val="00552CBB"/>
    <w:rsid w:val="00554CC0"/>
    <w:rsid w:val="005600A6"/>
    <w:rsid w:val="005666EC"/>
    <w:rsid w:val="00576285"/>
    <w:rsid w:val="00583900"/>
    <w:rsid w:val="00593A1B"/>
    <w:rsid w:val="00597C20"/>
    <w:rsid w:val="005B7D15"/>
    <w:rsid w:val="005C4406"/>
    <w:rsid w:val="005D7E23"/>
    <w:rsid w:val="005E1EA5"/>
    <w:rsid w:val="005E300A"/>
    <w:rsid w:val="005F5DD2"/>
    <w:rsid w:val="00603322"/>
    <w:rsid w:val="0060373B"/>
    <w:rsid w:val="00614686"/>
    <w:rsid w:val="00616692"/>
    <w:rsid w:val="00622506"/>
    <w:rsid w:val="00627415"/>
    <w:rsid w:val="006277E6"/>
    <w:rsid w:val="00630B11"/>
    <w:rsid w:val="006325E3"/>
    <w:rsid w:val="006438DB"/>
    <w:rsid w:val="00645016"/>
    <w:rsid w:val="006479B8"/>
    <w:rsid w:val="006511EE"/>
    <w:rsid w:val="00651661"/>
    <w:rsid w:val="006520EF"/>
    <w:rsid w:val="00655CE4"/>
    <w:rsid w:val="0066344B"/>
    <w:rsid w:val="0066589B"/>
    <w:rsid w:val="006674E5"/>
    <w:rsid w:val="00670ECA"/>
    <w:rsid w:val="0067390D"/>
    <w:rsid w:val="00674CD7"/>
    <w:rsid w:val="00682710"/>
    <w:rsid w:val="00692094"/>
    <w:rsid w:val="00693540"/>
    <w:rsid w:val="00694031"/>
    <w:rsid w:val="00694C3B"/>
    <w:rsid w:val="00697EAD"/>
    <w:rsid w:val="006A27ED"/>
    <w:rsid w:val="006A3177"/>
    <w:rsid w:val="006B11E2"/>
    <w:rsid w:val="006B2B90"/>
    <w:rsid w:val="006B6C25"/>
    <w:rsid w:val="006C3E25"/>
    <w:rsid w:val="006C4817"/>
    <w:rsid w:val="006C573A"/>
    <w:rsid w:val="006C5C1C"/>
    <w:rsid w:val="006D02CE"/>
    <w:rsid w:val="006D44F8"/>
    <w:rsid w:val="006D60E4"/>
    <w:rsid w:val="006D79DB"/>
    <w:rsid w:val="006E5263"/>
    <w:rsid w:val="006E770A"/>
    <w:rsid w:val="006F1F5C"/>
    <w:rsid w:val="006F5397"/>
    <w:rsid w:val="006F6FD6"/>
    <w:rsid w:val="007005E5"/>
    <w:rsid w:val="00704950"/>
    <w:rsid w:val="00706B05"/>
    <w:rsid w:val="00711283"/>
    <w:rsid w:val="007204A1"/>
    <w:rsid w:val="007321B8"/>
    <w:rsid w:val="00732212"/>
    <w:rsid w:val="007373D3"/>
    <w:rsid w:val="00743C17"/>
    <w:rsid w:val="00744D34"/>
    <w:rsid w:val="007459E2"/>
    <w:rsid w:val="007504CE"/>
    <w:rsid w:val="00751DF9"/>
    <w:rsid w:val="00754041"/>
    <w:rsid w:val="00757C35"/>
    <w:rsid w:val="00773A98"/>
    <w:rsid w:val="007756F2"/>
    <w:rsid w:val="00787BB3"/>
    <w:rsid w:val="0079266D"/>
    <w:rsid w:val="007938B7"/>
    <w:rsid w:val="007A1879"/>
    <w:rsid w:val="007A27FB"/>
    <w:rsid w:val="007B07A0"/>
    <w:rsid w:val="007C1AE3"/>
    <w:rsid w:val="007D164B"/>
    <w:rsid w:val="007D2076"/>
    <w:rsid w:val="007D4961"/>
    <w:rsid w:val="007E052F"/>
    <w:rsid w:val="007E14DC"/>
    <w:rsid w:val="007F3AC0"/>
    <w:rsid w:val="007F771D"/>
    <w:rsid w:val="00806D68"/>
    <w:rsid w:val="00811A9C"/>
    <w:rsid w:val="0081238F"/>
    <w:rsid w:val="00826CA1"/>
    <w:rsid w:val="008352BA"/>
    <w:rsid w:val="00835B2A"/>
    <w:rsid w:val="00846C95"/>
    <w:rsid w:val="00850D34"/>
    <w:rsid w:val="00854AA9"/>
    <w:rsid w:val="00860090"/>
    <w:rsid w:val="008646E5"/>
    <w:rsid w:val="00865109"/>
    <w:rsid w:val="0086634A"/>
    <w:rsid w:val="0088745A"/>
    <w:rsid w:val="0089308D"/>
    <w:rsid w:val="00893FA0"/>
    <w:rsid w:val="008B08FE"/>
    <w:rsid w:val="008B5177"/>
    <w:rsid w:val="008D17C9"/>
    <w:rsid w:val="008D35EF"/>
    <w:rsid w:val="008E0DD3"/>
    <w:rsid w:val="008E3A38"/>
    <w:rsid w:val="008F09C6"/>
    <w:rsid w:val="008F5BF0"/>
    <w:rsid w:val="0090173F"/>
    <w:rsid w:val="00903439"/>
    <w:rsid w:val="00903DE2"/>
    <w:rsid w:val="009061D3"/>
    <w:rsid w:val="00917512"/>
    <w:rsid w:val="00917D1F"/>
    <w:rsid w:val="00927B8D"/>
    <w:rsid w:val="009323EC"/>
    <w:rsid w:val="009348EF"/>
    <w:rsid w:val="00945F99"/>
    <w:rsid w:val="00947E44"/>
    <w:rsid w:val="00950AC7"/>
    <w:rsid w:val="00954BE2"/>
    <w:rsid w:val="00987F2E"/>
    <w:rsid w:val="00991E52"/>
    <w:rsid w:val="00993B19"/>
    <w:rsid w:val="009943D1"/>
    <w:rsid w:val="00995327"/>
    <w:rsid w:val="00996683"/>
    <w:rsid w:val="00996ED9"/>
    <w:rsid w:val="009A0679"/>
    <w:rsid w:val="009A448F"/>
    <w:rsid w:val="009A5759"/>
    <w:rsid w:val="009C5F0B"/>
    <w:rsid w:val="009C6BF4"/>
    <w:rsid w:val="009D1685"/>
    <w:rsid w:val="009D5D67"/>
    <w:rsid w:val="009F0059"/>
    <w:rsid w:val="009F6840"/>
    <w:rsid w:val="00A00388"/>
    <w:rsid w:val="00A01773"/>
    <w:rsid w:val="00A020D3"/>
    <w:rsid w:val="00A02A2C"/>
    <w:rsid w:val="00A0673C"/>
    <w:rsid w:val="00A108A3"/>
    <w:rsid w:val="00A141A8"/>
    <w:rsid w:val="00A170D9"/>
    <w:rsid w:val="00A21B3A"/>
    <w:rsid w:val="00A23F06"/>
    <w:rsid w:val="00A2735D"/>
    <w:rsid w:val="00A33118"/>
    <w:rsid w:val="00A35187"/>
    <w:rsid w:val="00A365AD"/>
    <w:rsid w:val="00A3717D"/>
    <w:rsid w:val="00A4274A"/>
    <w:rsid w:val="00A54EA3"/>
    <w:rsid w:val="00A553F2"/>
    <w:rsid w:val="00A56213"/>
    <w:rsid w:val="00A60D32"/>
    <w:rsid w:val="00A7423D"/>
    <w:rsid w:val="00A74FF9"/>
    <w:rsid w:val="00A814FA"/>
    <w:rsid w:val="00A87B73"/>
    <w:rsid w:val="00A92CC2"/>
    <w:rsid w:val="00AA1063"/>
    <w:rsid w:val="00AB3D76"/>
    <w:rsid w:val="00AC400F"/>
    <w:rsid w:val="00AD1FA0"/>
    <w:rsid w:val="00AD4A6C"/>
    <w:rsid w:val="00AD5FF7"/>
    <w:rsid w:val="00AD7129"/>
    <w:rsid w:val="00AD71AB"/>
    <w:rsid w:val="00AF5CCC"/>
    <w:rsid w:val="00AF7824"/>
    <w:rsid w:val="00AF7AEE"/>
    <w:rsid w:val="00B0003D"/>
    <w:rsid w:val="00B04ECF"/>
    <w:rsid w:val="00B06E09"/>
    <w:rsid w:val="00B10E94"/>
    <w:rsid w:val="00B11043"/>
    <w:rsid w:val="00B21118"/>
    <w:rsid w:val="00B24BED"/>
    <w:rsid w:val="00B30EFB"/>
    <w:rsid w:val="00B31557"/>
    <w:rsid w:val="00B41164"/>
    <w:rsid w:val="00B44152"/>
    <w:rsid w:val="00B460BB"/>
    <w:rsid w:val="00B463C9"/>
    <w:rsid w:val="00B53D61"/>
    <w:rsid w:val="00B54F08"/>
    <w:rsid w:val="00B65E31"/>
    <w:rsid w:val="00B70BD7"/>
    <w:rsid w:val="00B726A2"/>
    <w:rsid w:val="00B74BFC"/>
    <w:rsid w:val="00B7606F"/>
    <w:rsid w:val="00B80148"/>
    <w:rsid w:val="00B82407"/>
    <w:rsid w:val="00B8443F"/>
    <w:rsid w:val="00B857F6"/>
    <w:rsid w:val="00B859B6"/>
    <w:rsid w:val="00B87E37"/>
    <w:rsid w:val="00B90A86"/>
    <w:rsid w:val="00B9255C"/>
    <w:rsid w:val="00B972E3"/>
    <w:rsid w:val="00BA11EA"/>
    <w:rsid w:val="00BA6149"/>
    <w:rsid w:val="00BB3BEC"/>
    <w:rsid w:val="00BB4949"/>
    <w:rsid w:val="00BB694E"/>
    <w:rsid w:val="00BB7920"/>
    <w:rsid w:val="00BC26A8"/>
    <w:rsid w:val="00BC3F7F"/>
    <w:rsid w:val="00BD3FE4"/>
    <w:rsid w:val="00BD47A3"/>
    <w:rsid w:val="00BE2FE6"/>
    <w:rsid w:val="00BE65C9"/>
    <w:rsid w:val="00BF64E5"/>
    <w:rsid w:val="00BF7588"/>
    <w:rsid w:val="00C0301C"/>
    <w:rsid w:val="00C13297"/>
    <w:rsid w:val="00C325C1"/>
    <w:rsid w:val="00C36E0A"/>
    <w:rsid w:val="00C425A4"/>
    <w:rsid w:val="00C42F50"/>
    <w:rsid w:val="00C46B3F"/>
    <w:rsid w:val="00C544FA"/>
    <w:rsid w:val="00C6213A"/>
    <w:rsid w:val="00C62925"/>
    <w:rsid w:val="00C66441"/>
    <w:rsid w:val="00C745D2"/>
    <w:rsid w:val="00C750B1"/>
    <w:rsid w:val="00C85029"/>
    <w:rsid w:val="00C86C45"/>
    <w:rsid w:val="00C91973"/>
    <w:rsid w:val="00CA251D"/>
    <w:rsid w:val="00CB7E28"/>
    <w:rsid w:val="00CC17FC"/>
    <w:rsid w:val="00CC579E"/>
    <w:rsid w:val="00CC58AB"/>
    <w:rsid w:val="00CD0ADE"/>
    <w:rsid w:val="00CD76D4"/>
    <w:rsid w:val="00CD78AD"/>
    <w:rsid w:val="00CE1F6A"/>
    <w:rsid w:val="00CE250D"/>
    <w:rsid w:val="00CF0701"/>
    <w:rsid w:val="00CF439F"/>
    <w:rsid w:val="00D0397B"/>
    <w:rsid w:val="00D05A44"/>
    <w:rsid w:val="00D20F7E"/>
    <w:rsid w:val="00D25942"/>
    <w:rsid w:val="00D34877"/>
    <w:rsid w:val="00D3748C"/>
    <w:rsid w:val="00D3754D"/>
    <w:rsid w:val="00D4099A"/>
    <w:rsid w:val="00D40ACC"/>
    <w:rsid w:val="00D42CE1"/>
    <w:rsid w:val="00D4473A"/>
    <w:rsid w:val="00D4474E"/>
    <w:rsid w:val="00D449C0"/>
    <w:rsid w:val="00D479F6"/>
    <w:rsid w:val="00D66C3C"/>
    <w:rsid w:val="00D717DF"/>
    <w:rsid w:val="00D72289"/>
    <w:rsid w:val="00D9520C"/>
    <w:rsid w:val="00D9572D"/>
    <w:rsid w:val="00DA7F3D"/>
    <w:rsid w:val="00DB0BFC"/>
    <w:rsid w:val="00DB47C3"/>
    <w:rsid w:val="00DB6439"/>
    <w:rsid w:val="00DB6792"/>
    <w:rsid w:val="00DC09C6"/>
    <w:rsid w:val="00DC3D48"/>
    <w:rsid w:val="00DC67CF"/>
    <w:rsid w:val="00DD21B6"/>
    <w:rsid w:val="00DD5FE2"/>
    <w:rsid w:val="00DD7812"/>
    <w:rsid w:val="00E06A2C"/>
    <w:rsid w:val="00E116EC"/>
    <w:rsid w:val="00E16919"/>
    <w:rsid w:val="00E306BD"/>
    <w:rsid w:val="00E45C6F"/>
    <w:rsid w:val="00E515A3"/>
    <w:rsid w:val="00E61500"/>
    <w:rsid w:val="00E635F6"/>
    <w:rsid w:val="00E646F6"/>
    <w:rsid w:val="00E64908"/>
    <w:rsid w:val="00E743FE"/>
    <w:rsid w:val="00E81231"/>
    <w:rsid w:val="00E81A81"/>
    <w:rsid w:val="00E81E73"/>
    <w:rsid w:val="00E8293D"/>
    <w:rsid w:val="00E868B8"/>
    <w:rsid w:val="00E94C82"/>
    <w:rsid w:val="00EA1021"/>
    <w:rsid w:val="00EA4E58"/>
    <w:rsid w:val="00EB20DD"/>
    <w:rsid w:val="00EB4A3B"/>
    <w:rsid w:val="00EC6E93"/>
    <w:rsid w:val="00ED2A07"/>
    <w:rsid w:val="00ED4A10"/>
    <w:rsid w:val="00EF31BD"/>
    <w:rsid w:val="00EF5CBE"/>
    <w:rsid w:val="00F05949"/>
    <w:rsid w:val="00F16DE8"/>
    <w:rsid w:val="00F21ACF"/>
    <w:rsid w:val="00F252FF"/>
    <w:rsid w:val="00F376A4"/>
    <w:rsid w:val="00F44C54"/>
    <w:rsid w:val="00F47FB6"/>
    <w:rsid w:val="00F5013B"/>
    <w:rsid w:val="00F60DEE"/>
    <w:rsid w:val="00F7113C"/>
    <w:rsid w:val="00F85C30"/>
    <w:rsid w:val="00F90B72"/>
    <w:rsid w:val="00F9591A"/>
    <w:rsid w:val="00F9755A"/>
    <w:rsid w:val="00F97AA9"/>
    <w:rsid w:val="00FA06D0"/>
    <w:rsid w:val="00FA35B5"/>
    <w:rsid w:val="00FA4D93"/>
    <w:rsid w:val="00FA7B31"/>
    <w:rsid w:val="00FA7BF3"/>
    <w:rsid w:val="00FB227E"/>
    <w:rsid w:val="00FB3115"/>
    <w:rsid w:val="00FB3878"/>
    <w:rsid w:val="00FB6CCF"/>
    <w:rsid w:val="00FB7332"/>
    <w:rsid w:val="00FC12E2"/>
    <w:rsid w:val="00FC3698"/>
    <w:rsid w:val="00FC5788"/>
    <w:rsid w:val="00FE27E5"/>
    <w:rsid w:val="00FE4B8A"/>
    <w:rsid w:val="00FE5429"/>
    <w:rsid w:val="00FF1EBE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F3073B"/>
  <w15:chartTrackingRefBased/>
  <w15:docId w15:val="{CB37C1C2-C634-DC4D-BAD7-4B0B22A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Lbjegyzet-karakterek">
    <w:name w:val="Lábjegyzet-karakterek"/>
  </w:style>
  <w:style w:type="character" w:customStyle="1" w:styleId="Vgjegyzet-karakterek">
    <w:name w:val="Végjegyzet-karakterek"/>
  </w:style>
  <w:style w:type="character" w:styleId="Hypertextovprepojenie">
    <w:name w:val="Hyperlink"/>
    <w:rPr>
      <w:color w:val="000080"/>
      <w:u w:val="single"/>
    </w:rPr>
  </w:style>
  <w:style w:type="character" w:styleId="PouitHypertextovPrepojenie">
    <w:name w:val="FollowedHyperlink"/>
    <w:rPr>
      <w:color w:val="800000"/>
      <w:u w:val="single"/>
    </w:rPr>
  </w:style>
  <w:style w:type="paragraph" w:customStyle="1" w:styleId="Cmsor">
    <w:name w:val="Címsor"/>
    <w:basedOn w:val="Normlny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ny"/>
    <w:pPr>
      <w:suppressLineNumbers/>
    </w:pPr>
    <w:rPr>
      <w:rFonts w:cs="FreeSan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Normlny"/>
  </w:style>
  <w:style w:type="paragraph" w:customStyle="1" w:styleId="Tblzattartalom">
    <w:name w:val="Táblázattartalom"/>
    <w:basedOn w:val="Normlny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Listatartalom">
    <w:name w:val="Listatartalom"/>
    <w:basedOn w:val="Normlny"/>
    <w:pPr>
      <w:ind w:left="56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777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77705"/>
    <w:rPr>
      <w:rFonts w:ascii="Segoe UI" w:hAnsi="Segoe UI" w:cs="Segoe UI"/>
      <w:sz w:val="18"/>
      <w:szCs w:val="18"/>
      <w:lang w:eastAsia="zh-CN"/>
    </w:rPr>
  </w:style>
  <w:style w:type="character" w:styleId="Zvraznenie">
    <w:name w:val="Emphasis"/>
    <w:uiPriority w:val="20"/>
    <w:qFormat/>
    <w:rsid w:val="00F9755A"/>
    <w:rPr>
      <w:i/>
      <w:iCs/>
    </w:rPr>
  </w:style>
  <w:style w:type="paragraph" w:styleId="Normlnywebov">
    <w:name w:val="Normal (Web)"/>
    <w:basedOn w:val="Normlny"/>
    <w:unhideWhenUsed/>
    <w:rsid w:val="002C36F5"/>
    <w:pPr>
      <w:suppressAutoHyphens w:val="0"/>
    </w:pPr>
    <w:rPr>
      <w:sz w:val="24"/>
      <w:szCs w:val="24"/>
      <w:lang w:val="hu-HU" w:eastAsia="hu-HU"/>
    </w:rPr>
  </w:style>
  <w:style w:type="paragraph" w:styleId="Odsekzoznamu">
    <w:name w:val="List Paragraph"/>
    <w:basedOn w:val="Normlny"/>
    <w:uiPriority w:val="99"/>
    <w:qFormat/>
    <w:rsid w:val="00630B1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1B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B3EF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0B3EF6"/>
    <w:rPr>
      <w:lang w:eastAsia="zh-CN"/>
    </w:rPr>
  </w:style>
  <w:style w:type="paragraph" w:styleId="Zarkazkladnhotextu2">
    <w:name w:val="Body Text Indent 2"/>
    <w:basedOn w:val="Normlny"/>
    <w:link w:val="Zarkazkladnhotextu2Char"/>
    <w:rsid w:val="00BC26A8"/>
    <w:pPr>
      <w:suppressAutoHyphens w:val="0"/>
      <w:spacing w:after="120" w:line="480" w:lineRule="auto"/>
      <w:ind w:left="283"/>
    </w:pPr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BC26A8"/>
    <w:rPr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C36E0A"/>
    <w:rPr>
      <w:lang w:val="sk-SK"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EA4E58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504CE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DD5FE2"/>
    <w:rPr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1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navanie.minedu.sk/navigato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prihlaska.ujs.s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rtalosl@ujs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js.sk/sk/studium/uznavanie-dokladov-o-vzdelani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9723</CharactersWithSpaces>
  <SharedDoc>false</SharedDoc>
  <HLinks>
    <vt:vector size="12" baseType="variant">
      <vt:variant>
        <vt:i4>6619204</vt:i4>
      </vt:variant>
      <vt:variant>
        <vt:i4>3</vt:i4>
      </vt:variant>
      <vt:variant>
        <vt:i4>0</vt:i4>
      </vt:variant>
      <vt:variant>
        <vt:i4>5</vt:i4>
      </vt:variant>
      <vt:variant>
        <vt:lpwstr>mailto:bartalosl@ujs.sk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https://e-prihlaska.ujs.sk/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zakarp</dc:creator>
  <cp:keywords/>
  <cp:lastModifiedBy>hanuszs@selyeuni.sk</cp:lastModifiedBy>
  <cp:revision>2</cp:revision>
  <cp:lastPrinted>2022-03-28T12:14:00Z</cp:lastPrinted>
  <dcterms:created xsi:type="dcterms:W3CDTF">2026-04-09T07:51:00Z</dcterms:created>
  <dcterms:modified xsi:type="dcterms:W3CDTF">2026-04-09T07:51:00Z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9464d73e-5cc2-47c4-af27-4b6ece4f96dc</vt:lpwstr>
  </property>
</Properties>
</file>